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A02" w:rsidRPr="00C20A02" w:rsidRDefault="00C20A02" w:rsidP="00C20A02">
      <w:pPr>
        <w:jc w:val="center"/>
        <w:rPr>
          <w:rFonts w:ascii="Times New Roman" w:hAnsi="Times New Roman"/>
          <w:b/>
          <w:sz w:val="28"/>
          <w:szCs w:val="28"/>
        </w:rPr>
      </w:pPr>
      <w:r w:rsidRPr="00831AE3">
        <w:rPr>
          <w:rFonts w:ascii="Times New Roman" w:hAnsi="Times New Roman"/>
          <w:b/>
          <w:sz w:val="28"/>
          <w:szCs w:val="28"/>
        </w:rPr>
        <w:t>Аннотация к программе ИЗО 6 класс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        Рабочая программа по изобразительному искусству для 6 класса составлена на основе: - Федерального закона «Об образовании в Российской Федерации» № 273 от 29.12.2012 г</w:t>
      </w:r>
      <w:proofErr w:type="gramStart"/>
      <w:r w:rsidRPr="00831AE3">
        <w:rPr>
          <w:rFonts w:ascii="Times New Roman" w:hAnsi="Times New Roman"/>
          <w:sz w:val="28"/>
          <w:szCs w:val="28"/>
        </w:rPr>
        <w:t xml:space="preserve">. - - 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Федеральный государственного образовательного стандарта основного общего образования 17 декабря 2010 года; - Примерной программы основного общего образования по изобразительному искусству; - Авторской программы Б.М. </w:t>
      </w:r>
      <w:proofErr w:type="spellStart"/>
      <w:r w:rsidRPr="00831AE3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, «Изобразительное искусство и художественный труд 1-9 </w:t>
      </w:r>
      <w:proofErr w:type="spellStart"/>
      <w:r w:rsidRPr="00831AE3">
        <w:rPr>
          <w:rFonts w:ascii="Times New Roman" w:hAnsi="Times New Roman"/>
          <w:sz w:val="28"/>
          <w:szCs w:val="28"/>
        </w:rPr>
        <w:t>кл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.»: </w:t>
      </w:r>
      <w:proofErr w:type="spellStart"/>
      <w:r w:rsidRPr="00831AE3">
        <w:rPr>
          <w:rFonts w:ascii="Times New Roman" w:hAnsi="Times New Roman"/>
          <w:sz w:val="28"/>
          <w:szCs w:val="28"/>
        </w:rPr>
        <w:t>прогр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. /Сост. Б.М. </w:t>
      </w:r>
      <w:proofErr w:type="spellStart"/>
      <w:r w:rsidRPr="00831AE3">
        <w:rPr>
          <w:rFonts w:ascii="Times New Roman" w:hAnsi="Times New Roman"/>
          <w:sz w:val="28"/>
          <w:szCs w:val="28"/>
        </w:rPr>
        <w:t>Неменский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.- М.: Просвещение, 2009; Учебно-методический комплект под редакцией </w:t>
      </w:r>
      <w:proofErr w:type="spellStart"/>
      <w:r w:rsidRPr="00831AE3">
        <w:rPr>
          <w:rFonts w:ascii="Times New Roman" w:hAnsi="Times New Roman"/>
          <w:sz w:val="28"/>
          <w:szCs w:val="28"/>
        </w:rPr>
        <w:t>Б.М.Неменского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: Учебник 6 класс « Искусство в жизни человека» автор: </w:t>
      </w:r>
      <w:proofErr w:type="spellStart"/>
      <w:r w:rsidRPr="00831AE3">
        <w:rPr>
          <w:rFonts w:ascii="Times New Roman" w:hAnsi="Times New Roman"/>
          <w:sz w:val="28"/>
          <w:szCs w:val="28"/>
        </w:rPr>
        <w:t>Л.А.Неменская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Поурочные разработки 6 класс. Искусство в жизни человека», автор: </w:t>
      </w:r>
      <w:proofErr w:type="spellStart"/>
      <w:r w:rsidRPr="00831AE3">
        <w:rPr>
          <w:rFonts w:ascii="Times New Roman" w:hAnsi="Times New Roman"/>
          <w:sz w:val="28"/>
          <w:szCs w:val="28"/>
        </w:rPr>
        <w:t>Л.А.Неменская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« Искусство в жизни человека» - 34 часа</w:t>
      </w:r>
      <w:proofErr w:type="gramStart"/>
      <w:r w:rsidRPr="00831AE3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        Программа «Изобразительное искусство в жизни человека» для 6 класса - посвящена изучению собственно изобразительного искусства. Здесь формируются основы грамотности художественного изображения (рисунок и живопись), понимание основ изобразительного языка. В основу тематического деления положен жанровый принцип. Каждый жанр рассматривается в его историческом развитии. Это позволяет видеть изменения картины мира и образа человека, поставить в центр духовные проблемы, подчиняя им изменения в способах изображения. При этом выдерживается принцип единства восприятия и созидания. И последовательно обретаются навыки и практический опыт использования рисунка, цвета, формы, пространства согласно специфике образного строя конкретного вида и жанра изобразительного искусства.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831AE3">
        <w:rPr>
          <w:rFonts w:ascii="Times New Roman" w:hAnsi="Times New Roman"/>
          <w:sz w:val="28"/>
          <w:szCs w:val="28"/>
        </w:rPr>
        <w:t xml:space="preserve">Пояснительная записка Рабочая программа по изобразительному искусству и художественному труду для 6 класса разработана на основе программы для общеобразовательных учреждений «Изобразительное искусство и художественный труд» 1-9 классы под руководством </w:t>
      </w:r>
      <w:proofErr w:type="spellStart"/>
      <w:r w:rsidRPr="00831AE3">
        <w:rPr>
          <w:rFonts w:ascii="Times New Roman" w:hAnsi="Times New Roman"/>
          <w:sz w:val="28"/>
          <w:szCs w:val="28"/>
        </w:rPr>
        <w:t>Б.М.Неменского</w:t>
      </w:r>
      <w:proofErr w:type="spellEnd"/>
      <w:r w:rsidRPr="00831AE3">
        <w:rPr>
          <w:rFonts w:ascii="Times New Roman" w:hAnsi="Times New Roman"/>
          <w:sz w:val="28"/>
          <w:szCs w:val="28"/>
        </w:rPr>
        <w:t>.(2009 г.) Примерная программа составлена на основе Федерального компонента государственного стандарта основного общего образования, утвержденного приказом Министерства образования России «Об утверждении федерального компонента государственных стандартов начального общего, основного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общего и среднего (полного) общего образования» от 05 марта 2004 г. № 1089.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      Цель предмета «Изобразительное искусство» - развитие визуально-пространственного мышления </w:t>
      </w:r>
      <w:proofErr w:type="gramStart"/>
      <w:r w:rsidRPr="00831AE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как формы эмоционально-ценностного, эстетического освоения мира, как формы самовыражения и ориентации в художественном и </w:t>
      </w:r>
      <w:proofErr w:type="spellStart"/>
      <w:r w:rsidRPr="00831AE3">
        <w:rPr>
          <w:rFonts w:ascii="Times New Roman" w:hAnsi="Times New Roman"/>
          <w:sz w:val="28"/>
          <w:szCs w:val="28"/>
        </w:rPr>
        <w:t>нравтсвенном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пространстве культуры. Задачи: - формирование опыта смыслового и эмоционально-ценностного восприятия визуального образа реальности и произведений искусства; - освоение художественной культуры как формы материального выражения в пространственных формах духовных ценностей;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lastRenderedPageBreak/>
        <w:t xml:space="preserve">- формирование понимания эмоционального и ценностного смысла визуально-пространственной формы; - развитие творческого опыта как формирование способности к самостоятельным действиям в ситуации неопределенности;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31AE3">
        <w:rPr>
          <w:rFonts w:ascii="Times New Roman" w:hAnsi="Times New Roman"/>
          <w:sz w:val="28"/>
          <w:szCs w:val="28"/>
        </w:rPr>
        <w:t>фомированиеактивног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31AE3">
        <w:rPr>
          <w:rFonts w:ascii="Times New Roman" w:hAnsi="Times New Roman"/>
          <w:sz w:val="28"/>
          <w:szCs w:val="28"/>
        </w:rPr>
        <w:t>заинтесованного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отношения к традициям культуры как к смысловой, эстетической и личностно-значимой ценности; Воспитание уважения к истории культуры своего Отечества, выраженной в ее архитектуре, изобразительном искусстве, в национальных образах предметно – материальной и пространственной среды и понимания красоты человека;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- развитие способности ориентироваться в мире современной художественной культуры;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- овладение средствами художественного изображения как способом развития умения видеть реальный мир, как способностью к анализу и </w:t>
      </w:r>
      <w:proofErr w:type="spellStart"/>
      <w:r w:rsidRPr="00831AE3">
        <w:rPr>
          <w:rFonts w:ascii="Times New Roman" w:hAnsi="Times New Roman"/>
          <w:sz w:val="28"/>
          <w:szCs w:val="28"/>
        </w:rPr>
        <w:t>структруированию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визуального образа на основе его </w:t>
      </w:r>
      <w:proofErr w:type="spellStart"/>
      <w:r w:rsidRPr="00831AE3">
        <w:rPr>
          <w:rFonts w:ascii="Times New Roman" w:hAnsi="Times New Roman"/>
          <w:sz w:val="28"/>
          <w:szCs w:val="28"/>
        </w:rPr>
        <w:t>эмоционал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но – нравственной оценки;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-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 бытовой и производственной среды.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      Содержание программы под редакцией </w:t>
      </w:r>
      <w:proofErr w:type="spellStart"/>
      <w:r w:rsidRPr="00831AE3">
        <w:rPr>
          <w:rFonts w:ascii="Times New Roman" w:hAnsi="Times New Roman"/>
          <w:sz w:val="28"/>
          <w:szCs w:val="28"/>
        </w:rPr>
        <w:t>Б.М.Неменского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для 6 классов представляет собой единый блок под общим названием «Изобразительное искусство в жизни человека». В течение двух лет школьники осваивают основы изобразительного искусства: виды, образный язык, жанры. 6 класс, посвящены собственно изобразительному искусству. Здесь обучающиеся знакомятся с искусством изображения как способом художественного познания мира и выражения отношения к нему, как особой и необходимой формой духовной культуры общества. </w:t>
      </w:r>
      <w:proofErr w:type="gramStart"/>
      <w:r w:rsidRPr="00831AE3">
        <w:rPr>
          <w:rFonts w:ascii="Times New Roman" w:hAnsi="Times New Roman"/>
          <w:sz w:val="28"/>
          <w:szCs w:val="28"/>
        </w:rPr>
        <w:t>Изобразительной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искусство раскрывается в процессе обучения как особый язык. </w:t>
      </w:r>
      <w:proofErr w:type="gramStart"/>
      <w:r w:rsidRPr="00831AE3">
        <w:rPr>
          <w:rFonts w:ascii="Times New Roman" w:hAnsi="Times New Roman"/>
          <w:sz w:val="28"/>
          <w:szCs w:val="28"/>
        </w:rPr>
        <w:t>Изображение, обладая наглядностью, не может быть идентично предмету изображения, оно его представляет, обозначает, является его знаком, вернее системой знаков, т.е. языком.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Все элементы и средства, которые (как и у любого языка) служат для передачи значимых смыслов, являются способом выражения содержания</w:t>
      </w:r>
      <w:proofErr w:type="gramStart"/>
      <w:r w:rsidRPr="00831AE3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основу тематического деления учебного года положен жанровый принцип. Каждый жанр рассматривается в его историческом развитии. Это позволяет видеть изменение картины мира и образа человека, поставить в центр духовные проблемы, подчиняя им изменения в способах изображения. При этом выдерживается принцип единства восприятия и созидания. И последовательно обретаются навыки и практический опыт использования рисунка, цвета, формы, пространства согласно специфике образного строя конкретного вида и жанра изобразительного искусства. Большое значение придается освоению начальных основ грамоты изображения. Для информационно- компьютерной поддержки учебного процесса предполагается использование следующих </w:t>
      </w:r>
      <w:proofErr w:type="spellStart"/>
      <w:r w:rsidRPr="00831AE3">
        <w:rPr>
          <w:rFonts w:ascii="Times New Roman" w:hAnsi="Times New Roman"/>
          <w:sz w:val="28"/>
          <w:szCs w:val="28"/>
        </w:rPr>
        <w:t>программнопедагогических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средств, реализуемых с помощью компьютера: электронная энциклопедия, электронная версия музеев мира.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lastRenderedPageBreak/>
        <w:t xml:space="preserve">      Рабочая программа рассчитана на 34 учебных часов. Программа ориентирована на использование УМК: 1.Л.А.Неменская. «Изобразительное искусство. Искусство в жизни человека. 6 класс» под редакцией Б.М. </w:t>
      </w:r>
      <w:proofErr w:type="spellStart"/>
      <w:r w:rsidRPr="00831AE3">
        <w:rPr>
          <w:rFonts w:ascii="Times New Roman" w:hAnsi="Times New Roman"/>
          <w:sz w:val="28"/>
          <w:szCs w:val="28"/>
        </w:rPr>
        <w:t>Неменского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Требования к уровню подготовки обучающихся</w:t>
      </w:r>
      <w:proofErr w:type="gramStart"/>
      <w:r w:rsidRPr="00831AE3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C20A02" w:rsidRPr="00C20A02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Обучающиеся должны знать: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>- о месте и значении изобразительных иску</w:t>
      </w:r>
      <w:proofErr w:type="gramStart"/>
      <w:r w:rsidRPr="00831AE3">
        <w:rPr>
          <w:rFonts w:ascii="Times New Roman" w:hAnsi="Times New Roman"/>
          <w:sz w:val="28"/>
          <w:szCs w:val="28"/>
        </w:rPr>
        <w:t>сств в к</w:t>
      </w:r>
      <w:proofErr w:type="gramEnd"/>
      <w:r w:rsidRPr="00831AE3">
        <w:rPr>
          <w:rFonts w:ascii="Times New Roman" w:hAnsi="Times New Roman"/>
          <w:sz w:val="28"/>
          <w:szCs w:val="28"/>
        </w:rPr>
        <w:t>ультуре: в жизни общества и жизни человека;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- о существовании изобразительного искусства во все времена; должны иметь представления о многообразии образных языков искусства и особенностях видения мира в разные эпохи;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- о взаимосвязи реальной действительности и ее художественного изображения в искусстве, ее претворения в художественный образ;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- основные виды и жанры изобразительных искусств; иметь представление об основных этапах развития портрета, пейзажа и натюрморта в истории искусства;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>- ряд выдающихся художников и произведений искусства в жанрах портрета, пейзажа и натюрморта в мировом и отечественном искусстве; - особенности творчества и значение в отечественной культуре великих русских художников-пейзажистов, мастеров портрета и натюрморта;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- основные средства художественной выразительности в изобразительном искусстве: линия, пятно, тон, цвет, форма, перспектива; - о ритмической организации изображения и богатстве выразительных возможностей;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- о разных художественных материалах, художественных техниках и их значении в создании художественного образа. Обучающиеся должны уметь: - пользоваться красками (гуашь, акварель), несколькими графическими материалами (карандаш, тушь), обладать первичными навыками лепки, уметь использовать </w:t>
      </w:r>
      <w:proofErr w:type="spellStart"/>
      <w:r w:rsidRPr="00831AE3">
        <w:rPr>
          <w:rFonts w:ascii="Times New Roman" w:hAnsi="Times New Roman"/>
          <w:sz w:val="28"/>
          <w:szCs w:val="28"/>
        </w:rPr>
        <w:t>коллажные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техники;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-видеть конструктивную форму предмета, владеть первичными навыками плоского и объемного изображений предмета и группы предметов; знать общие правила построения головы человека; уметь пользоваться начальными правилами линейной и воздушной перспективы;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- 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 и по памяти;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- создавать творческие композиционные работы в разных материалах с натуры, по памяти и по воображению;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- активно </w:t>
      </w:r>
      <w:proofErr w:type="gramStart"/>
      <w:r w:rsidRPr="00831AE3">
        <w:rPr>
          <w:rFonts w:ascii="Times New Roman" w:hAnsi="Times New Roman"/>
          <w:sz w:val="28"/>
          <w:szCs w:val="28"/>
        </w:rPr>
        <w:t>воспринимать произведения искусства и аргументировано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анализировать разные уровни своего восприятия, понимать изобразительные метафоры и видеть целостную картину мира, присущую произведению искусства.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31AE3">
        <w:rPr>
          <w:rFonts w:ascii="Times New Roman" w:hAnsi="Times New Roman"/>
          <w:b/>
          <w:sz w:val="28"/>
          <w:szCs w:val="28"/>
        </w:rPr>
        <w:t>ЛИЧНОСТНЫЕ, МЕТАПРЕДМЕТНЫЕ И ПРЕДМЕТНЫЕ РЕЗУЛЬТАТЫ ОСВОЕНИЯ УЧЕБНОГО ПРЕДМЕТА.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lastRenderedPageBreak/>
        <w:t xml:space="preserve"> Личностные результаты отражаются в индивидуальных качественных свойствах обучающихся: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воспитание гражданской идентичности, патриотизма и любви к Отечеству, чувства гордости за свою Родину;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осознание своей этнической принадлежности, знание культуры своего народа, своего края, основ культуры народов России и человечества;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-усвоение гуманистических ценностей многонационального российского общества;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формирование ответственного отношения к учению, готовности и способности обучающегося к самообразованию на основе мотивации к обучению и познанию; </w:t>
      </w: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формирование доброжелательного отношения к окружающим людям;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развитие морального сознания и компетентности в решении моральных проблем на основе личностного выбора, формирование нравственных качеств и нравственного поведения; осознание ответственного отношения к своим поступкам;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формирование коммуникативной компетентности в общении и сотрудничестве со сверстниками и взрослыми в процессе образовательной, творческой деятельности; готовности и способности вести диалог с другими людьми и достигать в нем понимания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; </w:t>
      </w: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осознание значения семьи в жизни человека и общества, принятие ценностей семейной жизни, уважительного и заботливого отношения к членам своей семьи;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1AE3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результаты характеризуют уровень </w:t>
      </w:r>
      <w:proofErr w:type="spellStart"/>
      <w:r w:rsidRPr="00831AE3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универсальных способностей </w:t>
      </w:r>
      <w:proofErr w:type="gramStart"/>
      <w:r w:rsidRPr="00831AE3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831AE3">
        <w:rPr>
          <w:rFonts w:ascii="Times New Roman" w:hAnsi="Times New Roman"/>
          <w:sz w:val="28"/>
          <w:szCs w:val="28"/>
        </w:rPr>
        <w:t>, появляющихся в познавательной и практической творческой деятельности: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умение определять цели обучения, ставить задачи обучения, развивать мотивы познавательной деятельности;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умение самостоятельно планировать пути достижения целей, осознанно выбирать наиболее эффективные пути решения учебных и познавательных задач;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умение осуществлять самоконтроль, самооценку деятельности.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Предметные результаты характеризуют опыт </w:t>
      </w:r>
      <w:proofErr w:type="gramStart"/>
      <w:r w:rsidRPr="00831AE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в художественно-творческой деятельности, который приобретается и закрепляется в процессе освоения учебного предмета: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формирование основ художественной культуры обучающихся как части их общей духовной культуры; развитие эстетического эмоционально-ценностного видения окружающего мира;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- развитие зрительной памяти, ассоциативного мышления, художественного вкуса и творческого воображения; </w:t>
      </w: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развитие визуально-пространственного мышления как формы эмоционально-ценностного освоения мира и самовыражения;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lastRenderedPageBreak/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освоение художественной культуры во всем многообразии ее видов, жанров, стилей как материального выражения духовных ценностей, воплощенных в пространственных формах (фольклорное творчество, классические произведения, искусство современности);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воспитание уважения к истории культуры Отечества;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приобретение опыта работы </w:t>
      </w:r>
      <w:proofErr w:type="gramStart"/>
      <w:r w:rsidRPr="00831AE3">
        <w:rPr>
          <w:rFonts w:ascii="Times New Roman" w:hAnsi="Times New Roman"/>
          <w:sz w:val="28"/>
          <w:szCs w:val="28"/>
        </w:rPr>
        <w:t>различным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художественными материалами и в разных техниках в различных видах </w:t>
      </w:r>
      <w:proofErr w:type="spellStart"/>
      <w:r w:rsidRPr="00831AE3">
        <w:rPr>
          <w:rFonts w:ascii="Times New Roman" w:hAnsi="Times New Roman"/>
          <w:sz w:val="28"/>
          <w:szCs w:val="28"/>
        </w:rPr>
        <w:t>визуальнопространственных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искусств, в специфических формах художественной деятельности, в том числе базирующихся на </w:t>
      </w:r>
      <w:proofErr w:type="spellStart"/>
      <w:r w:rsidRPr="00831AE3">
        <w:rPr>
          <w:rFonts w:ascii="Times New Roman" w:hAnsi="Times New Roman"/>
          <w:sz w:val="28"/>
          <w:szCs w:val="28"/>
        </w:rPr>
        <w:t>информационнокоммуникационных</w:t>
      </w:r>
      <w:proofErr w:type="spellEnd"/>
      <w:r w:rsidRPr="00831AE3">
        <w:rPr>
          <w:rFonts w:ascii="Times New Roman" w:hAnsi="Times New Roman"/>
          <w:sz w:val="28"/>
          <w:szCs w:val="28"/>
        </w:rPr>
        <w:t xml:space="preserve"> технологиях (цифровая фотография, видеозапись, компьютерная графика, др.);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развитие потребности в общении с произведениями изобразительного искусства;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осознание значимости искусства и творчества в личной и культурной самоидентификации личности;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Ожидаемые результаты и способы их проверки: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 xml:space="preserve">       Задачи художественного развития </w:t>
      </w:r>
      <w:proofErr w:type="gramStart"/>
      <w:r w:rsidRPr="00831AE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в 6 классе: Формирование нравственно-эстетической отзывчивости </w:t>
      </w:r>
      <w:proofErr w:type="gramStart"/>
      <w:r w:rsidRPr="00831AE3">
        <w:rPr>
          <w:rFonts w:ascii="Times New Roman" w:hAnsi="Times New Roman"/>
          <w:sz w:val="28"/>
          <w:szCs w:val="28"/>
        </w:rPr>
        <w:t>на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прекрасное и безобразное в жизни и в искусстве: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формирование эстетического вкуса </w:t>
      </w:r>
      <w:proofErr w:type="gramStart"/>
      <w:r w:rsidRPr="00831AE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, понимания роли изобразительного искусства в жизни общества;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формирование умения образно воспринимать окружающую жизнь и откликаться на её красоту;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формирование отношения к музею как к сокровищнице духовного и художественного опыта народов разных стран;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формирование умения видеть национальные особенности искусства различных стран, а также гуманистические основы в искусстве разных народов. Формирование художественно-творческой активности личности: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учиться анализировать произведения искусства в жанре пейзажа, натюрморта, портрета, проявляя самостоятельность мышления;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творчески включаться в индивидуальную и коллективную работу, участвовать в обсуждении работ обучающихся. Формирование художественных знаний, умений, навыков. </w:t>
      </w:r>
      <w:proofErr w:type="gramStart"/>
      <w:r w:rsidRPr="00831AE3">
        <w:rPr>
          <w:rFonts w:ascii="Times New Roman" w:hAnsi="Times New Roman"/>
          <w:sz w:val="28"/>
          <w:szCs w:val="28"/>
        </w:rPr>
        <w:t xml:space="preserve">Обучающиеся должны знать: </w:t>
      </w: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особенности языка следующих видов изобразительного искусства: живописи, графики, скульптуры; </w:t>
      </w:r>
      <w:proofErr w:type="gramEnd"/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основные жанры изобразительного искусства;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известнейшие музеи свое страны и мира (Третьяковская галерея, Эрмитаж, Русский музей, Лувр, Прадо, Дрезденская галерея), а также местные художественные музеи;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о выдающихся произведениях скульптуры, живописи, графики;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lastRenderedPageBreak/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о выдающихся произведениях русского изобразительного искусства, Удмуртии, родного края. Обучающиеся должны уметь: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работать с натуры в живописи и графике над натюрмортом и портретом;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выбирать наиболее подходящий формат листа при работе над натюрмортом, пейзажем, портретом;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t>добиваться тональных и цветовых градаций при передаче объёма;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передавать при изображении предмета пропорции и характер формы; 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передавать при изображении головы человека (на плоскости и в объёме) пропорции, характер черт, выражение лица;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передавать пространственные планы в живописи и графике с применением знаний линейной и воздушной перспективы;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в рисунке с натуры передавать единую точку зрения на группу предметов;</w:t>
      </w: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1AE3">
        <w:rPr>
          <w:rFonts w:ascii="Times New Roman" w:hAnsi="Times New Roman"/>
          <w:sz w:val="28"/>
          <w:szCs w:val="28"/>
        </w:rPr>
        <w:sym w:font="Symbol" w:char="F02D"/>
      </w:r>
      <w:proofErr w:type="gramStart"/>
      <w:r w:rsidRPr="00831AE3">
        <w:rPr>
          <w:rFonts w:ascii="Times New Roman" w:hAnsi="Times New Roman"/>
          <w:sz w:val="28"/>
          <w:szCs w:val="28"/>
        </w:rPr>
        <w:t xml:space="preserve">пользоваться различными графическими техниками </w:t>
      </w:r>
      <w:r w:rsidRPr="00831AE3">
        <w:rPr>
          <w:rFonts w:ascii="Times New Roman" w:hAnsi="Times New Roman"/>
          <w:sz w:val="28"/>
          <w:szCs w:val="28"/>
        </w:rPr>
        <w:sym w:font="Symbol" w:char="F02D"/>
      </w:r>
      <w:r w:rsidRPr="00831AE3">
        <w:rPr>
          <w:rFonts w:ascii="Times New Roman" w:hAnsi="Times New Roman"/>
          <w:sz w:val="28"/>
          <w:szCs w:val="28"/>
        </w:rPr>
        <w:t xml:space="preserve"> оформлять</w:t>
      </w:r>
      <w:proofErr w:type="gramEnd"/>
      <w:r w:rsidRPr="00831AE3">
        <w:rPr>
          <w:rFonts w:ascii="Times New Roman" w:hAnsi="Times New Roman"/>
          <w:sz w:val="28"/>
          <w:szCs w:val="28"/>
        </w:rPr>
        <w:t xml:space="preserve"> выставки работ своего класса в школьных интерьерах.</w:t>
      </w:r>
    </w:p>
    <w:p w:rsidR="00C20A02" w:rsidRPr="0035492F" w:rsidRDefault="00C20A02" w:rsidP="00C20A0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C20A02" w:rsidRPr="0035492F" w:rsidRDefault="00C20A02" w:rsidP="00C20A0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C20A02" w:rsidRDefault="00C20A02" w:rsidP="00C20A0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Школьный учебный план предусматривает изучение изобразительного искусства в V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 классе в объёме 35 часов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1 час в неделю).</w:t>
      </w:r>
    </w:p>
    <w:p w:rsidR="00C20A02" w:rsidRDefault="00C20A02" w:rsidP="00C20A02">
      <w:pPr>
        <w:jc w:val="both"/>
        <w:rPr>
          <w:rFonts w:ascii="Times New Roman" w:hAnsi="Times New Roman"/>
          <w:sz w:val="28"/>
          <w:szCs w:val="28"/>
        </w:rPr>
      </w:pPr>
    </w:p>
    <w:p w:rsidR="00C20A02" w:rsidRPr="00831AE3" w:rsidRDefault="00C20A02" w:rsidP="00C20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516"/>
        <w:tblW w:w="9580" w:type="dxa"/>
        <w:tblLayout w:type="fixed"/>
        <w:tblLook w:val="0000"/>
      </w:tblPr>
      <w:tblGrid>
        <w:gridCol w:w="3142"/>
        <w:gridCol w:w="3058"/>
        <w:gridCol w:w="3380"/>
      </w:tblGrid>
      <w:tr w:rsidR="00C20A02" w:rsidTr="00C20A02"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ШМО</w:t>
            </w:r>
          </w:p>
          <w:p w:rsidR="00C20A02" w:rsidRPr="006C7095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Е.Ю.Колпакова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                  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________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_______________2020г.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УР ГБОУ «ЧКШИ»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________/Е.Б.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Булакина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______________2020г.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ГБОУ «ЧКШИ»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_________/В.И.Буслаева/</w:t>
            </w:r>
          </w:p>
          <w:p w:rsidR="00C20A02" w:rsidRDefault="00C20A02" w:rsidP="00C20A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C20A02" w:rsidRDefault="00C20A02" w:rsidP="00C20A02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от________________ 2020г.</w:t>
            </w:r>
          </w:p>
        </w:tc>
      </w:tr>
    </w:tbl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20A02" w:rsidRDefault="00C20A02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728B" w:rsidRDefault="00CC728B" w:rsidP="00CC728B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7005D1" w:rsidRPr="007005D1" w:rsidRDefault="007005D1" w:rsidP="007005D1">
      <w:pPr>
        <w:spacing w:after="0" w:line="240" w:lineRule="auto"/>
        <w:ind w:hanging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7005D1" w:rsidRPr="007005D1" w:rsidRDefault="007005D1" w:rsidP="007005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005D1">
        <w:rPr>
          <w:rFonts w:ascii="Times New Roman" w:eastAsia="Times New Roman" w:hAnsi="Times New Roman"/>
          <w:b/>
          <w:sz w:val="28"/>
          <w:szCs w:val="28"/>
        </w:rPr>
        <w:t>Рабочая программа по</w:t>
      </w:r>
      <w:r>
        <w:rPr>
          <w:rFonts w:ascii="Times New Roman" w:eastAsia="Times New Roman" w:hAnsi="Times New Roman"/>
          <w:b/>
          <w:sz w:val="28"/>
          <w:szCs w:val="28"/>
        </w:rPr>
        <w:t>искусству (музыке) 6</w:t>
      </w:r>
      <w:r w:rsidRPr="007005D1">
        <w:rPr>
          <w:rFonts w:ascii="Times New Roman" w:eastAsia="Times New Roman" w:hAnsi="Times New Roman"/>
          <w:b/>
          <w:sz w:val="28"/>
          <w:szCs w:val="28"/>
        </w:rPr>
        <w:t xml:space="preserve"> класс</w:t>
      </w:r>
    </w:p>
    <w:p w:rsidR="007005D1" w:rsidRPr="007005D1" w:rsidRDefault="007005D1" w:rsidP="007005D1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005D1">
        <w:rPr>
          <w:rFonts w:ascii="Times New Roman" w:eastAsia="Times New Roman" w:hAnsi="Times New Roman"/>
          <w:b/>
          <w:sz w:val="28"/>
          <w:szCs w:val="28"/>
        </w:rPr>
        <w:t>ГБОУ «</w:t>
      </w:r>
      <w:proofErr w:type="spellStart"/>
      <w:r w:rsidRPr="007005D1">
        <w:rPr>
          <w:rFonts w:ascii="Times New Roman" w:eastAsia="Times New Roman" w:hAnsi="Times New Roman"/>
          <w:b/>
          <w:sz w:val="28"/>
          <w:szCs w:val="28"/>
        </w:rPr>
        <w:t>Чистопольская</w:t>
      </w:r>
      <w:proofErr w:type="spellEnd"/>
      <w:r w:rsidRPr="007005D1">
        <w:rPr>
          <w:rFonts w:ascii="Times New Roman" w:eastAsia="Times New Roman" w:hAnsi="Times New Roman"/>
          <w:b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7005D1">
        <w:rPr>
          <w:rFonts w:ascii="Times New Roman" w:eastAsia="Times New Roman" w:hAnsi="Times New Roman"/>
          <w:b/>
          <w:sz w:val="28"/>
          <w:szCs w:val="28"/>
        </w:rPr>
        <w:t>Евдокимовича</w:t>
      </w:r>
      <w:proofErr w:type="spellEnd"/>
      <w:r w:rsidRPr="007005D1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7005D1" w:rsidRPr="007005D1" w:rsidRDefault="007005D1" w:rsidP="007005D1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val="tt-RU"/>
        </w:rPr>
      </w:pPr>
      <w:r w:rsidRPr="007005D1">
        <w:rPr>
          <w:rFonts w:ascii="Times New Roman" w:eastAsia="Times New Roman" w:hAnsi="Times New Roman"/>
          <w:b/>
          <w:sz w:val="28"/>
          <w:szCs w:val="28"/>
        </w:rPr>
        <w:t>учителя искусства</w:t>
      </w:r>
    </w:p>
    <w:p w:rsidR="007005D1" w:rsidRPr="007005D1" w:rsidRDefault="007005D1" w:rsidP="007005D1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7005D1">
        <w:rPr>
          <w:rFonts w:ascii="Times New Roman" w:eastAsia="Times New Roman" w:hAnsi="Times New Roman"/>
          <w:b/>
          <w:sz w:val="28"/>
          <w:szCs w:val="28"/>
          <w:lang w:val="tt-RU"/>
        </w:rPr>
        <w:t>Денисовой Анастасии Сергеевны</w:t>
      </w:r>
    </w:p>
    <w:p w:rsidR="00CC728B" w:rsidRDefault="00CC728B" w:rsidP="00CC728B">
      <w:pPr>
        <w:spacing w:after="20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  <w:sz w:val="28"/>
          <w:szCs w:val="28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20A02" w:rsidRDefault="00C20A02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rPr>
          <w:rFonts w:ascii="Times New Roman" w:eastAsia="Times New Roman" w:hAnsi="Times New Roman"/>
        </w:rPr>
      </w:pPr>
    </w:p>
    <w:p w:rsidR="00CC728B" w:rsidRDefault="00CC728B" w:rsidP="00CC728B">
      <w:pPr>
        <w:spacing w:after="200" w:line="276" w:lineRule="auto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г. Чистополь, 2020-2021 год.</w:t>
      </w:r>
    </w:p>
    <w:p w:rsidR="00CC728B" w:rsidRDefault="00CC728B" w:rsidP="00CC728B">
      <w:pPr>
        <w:spacing w:after="200" w:line="276" w:lineRule="auto"/>
        <w:jc w:val="center"/>
        <w:rPr>
          <w:rFonts w:ascii="Times New Roman" w:eastAsia="Times New Roman" w:hAnsi="Times New Roman"/>
        </w:rPr>
      </w:pPr>
    </w:p>
    <w:p w:rsidR="00CC728B" w:rsidRPr="00A9462D" w:rsidRDefault="00CC728B" w:rsidP="00CC728B">
      <w:pPr>
        <w:spacing w:after="200" w:line="276" w:lineRule="auto"/>
        <w:ind w:left="-567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lastRenderedPageBreak/>
        <w:t>Рабочая программа по музыке  для 6</w:t>
      </w:r>
      <w:r w:rsidRPr="00A9462D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класса разработана на основании:    </w:t>
      </w:r>
    </w:p>
    <w:p w:rsidR="00CC728B" w:rsidRPr="00A9462D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1.Федерального закона «Об образовании в Российской Федерации» от 29.12.2012  № 273-ФЗ. </w:t>
      </w:r>
    </w:p>
    <w:p w:rsidR="00CC728B" w:rsidRPr="00A9462D" w:rsidRDefault="00CC728B" w:rsidP="00CC728B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2.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Федеральный государственный образовательный стандарт основного общего образования по музыке (искусству), с опорой на основную образовательную программу «Музыка» основного общего образования, 2015 г.</w:t>
      </w:r>
    </w:p>
    <w:p w:rsidR="00CC728B" w:rsidRPr="00A9462D" w:rsidRDefault="00CC728B" w:rsidP="00CC728B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3. Примерной программы по учебным предметам. </w:t>
      </w:r>
      <w:proofErr w:type="gramStart"/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узыка 6 класс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(Стандарты второго поколения.</w:t>
      </w:r>
      <w:proofErr w:type="gramEnd"/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Примерные программы по учебным предметам. </w:t>
      </w:r>
      <w:r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Музыка  6 класс</w:t>
      </w:r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 w:rsidRPr="00A9462D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Москва, «Просвещение» 2010г.);</w:t>
      </w:r>
      <w:proofErr w:type="gramEnd"/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4.Положения о структуре, порядке разработки и утверждения рабочих программ учебных предметов ГБОУ «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Чистопольская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кадетская школа-интернат имени Героя Советского Союза Кузьмина Сергея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Евдокимовича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»;</w:t>
      </w:r>
    </w:p>
    <w:p w:rsidR="00CC728B" w:rsidRPr="00C20A02" w:rsidRDefault="00CC728B" w:rsidP="008A0755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5.Образовательной программы Государственного бюджетного общеобразовательного учреждения «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Чистопольская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кадетская школа-интернат имени Героя Советского Союза Кузьмина Сергея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Евдокимовича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», утвержденной приказом  №</w:t>
      </w:r>
      <w:r w:rsidR="008A0755" w:rsidRPr="008A0755">
        <w:rPr>
          <w:rFonts w:ascii="Times New Roman" w:eastAsia="Times New Roman" w:hAnsi="Times New Roman"/>
          <w:sz w:val="20"/>
          <w:szCs w:val="20"/>
          <w:lang w:eastAsia="ar-SA"/>
        </w:rPr>
        <w:t>154</w:t>
      </w:r>
      <w:r w:rsidR="008A0755">
        <w:rPr>
          <w:rFonts w:ascii="Times New Roman" w:eastAsia="Times New Roman" w:hAnsi="Times New Roman"/>
          <w:sz w:val="20"/>
          <w:szCs w:val="20"/>
          <w:lang w:eastAsia="ar-SA"/>
        </w:rPr>
        <w:t xml:space="preserve"> от </w:t>
      </w:r>
      <w:r w:rsidR="008A0755" w:rsidRPr="008A0755">
        <w:rPr>
          <w:rFonts w:ascii="Times New Roman" w:eastAsia="Times New Roman" w:hAnsi="Times New Roman"/>
          <w:sz w:val="20"/>
          <w:szCs w:val="20"/>
          <w:lang w:eastAsia="ar-SA"/>
        </w:rPr>
        <w:t>31</w:t>
      </w:r>
      <w:r w:rsidR="008A0755">
        <w:rPr>
          <w:rFonts w:ascii="Times New Roman" w:eastAsia="Times New Roman" w:hAnsi="Times New Roman"/>
          <w:sz w:val="20"/>
          <w:szCs w:val="20"/>
          <w:lang w:eastAsia="ar-SA"/>
        </w:rPr>
        <w:t>. 0</w:t>
      </w:r>
      <w:r w:rsidR="008A0755" w:rsidRPr="00C20A02">
        <w:rPr>
          <w:rFonts w:ascii="Times New Roman" w:eastAsia="Times New Roman" w:hAnsi="Times New Roman"/>
          <w:sz w:val="20"/>
          <w:szCs w:val="20"/>
          <w:lang w:eastAsia="ar-SA"/>
        </w:rPr>
        <w:t>8</w:t>
      </w:r>
      <w:r w:rsidR="008A0755">
        <w:rPr>
          <w:rFonts w:ascii="Times New Roman" w:eastAsia="Times New Roman" w:hAnsi="Times New Roman"/>
          <w:sz w:val="20"/>
          <w:szCs w:val="20"/>
          <w:lang w:eastAsia="ar-SA"/>
        </w:rPr>
        <w:t>.20</w:t>
      </w:r>
      <w:r w:rsidR="008A0755" w:rsidRPr="00C20A02">
        <w:rPr>
          <w:rFonts w:ascii="Times New Roman" w:eastAsia="Times New Roman" w:hAnsi="Times New Roman"/>
          <w:sz w:val="20"/>
          <w:szCs w:val="20"/>
          <w:lang w:eastAsia="ar-SA"/>
        </w:rPr>
        <w:t>20</w:t>
      </w:r>
      <w:bookmarkStart w:id="0" w:name="_GoBack"/>
      <w:bookmarkEnd w:id="0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года;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6.Учебного плана обр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азовательного учреждения на 2020-2021</w:t>
      </w: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 учебный год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7.Учебников: </w:t>
      </w:r>
    </w:p>
    <w:p w:rsidR="00CC728B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 w:rsidRPr="00A9462D">
        <w:rPr>
          <w:rFonts w:ascii="Times New Roman" w:eastAsia="Times New Roman" w:hAnsi="Times New Roman"/>
          <w:sz w:val="20"/>
          <w:szCs w:val="20"/>
        </w:rPr>
        <w:t xml:space="preserve">- </w:t>
      </w:r>
      <w:r>
        <w:rPr>
          <w:rFonts w:ascii="Times New Roman" w:eastAsia="Times New Roman" w:hAnsi="Times New Roman"/>
          <w:sz w:val="20"/>
          <w:szCs w:val="20"/>
        </w:rPr>
        <w:t>Критская Е.Д. Музыка. 6</w:t>
      </w:r>
      <w:r w:rsidRPr="00A9462D">
        <w:rPr>
          <w:rFonts w:ascii="Times New Roman" w:eastAsia="Times New Roman" w:hAnsi="Times New Roman"/>
          <w:sz w:val="20"/>
          <w:szCs w:val="20"/>
        </w:rPr>
        <w:t xml:space="preserve"> класс: учеб. для общеобразовательных учреждений / Критская Е.Д., Сергеева Г.П.,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</w:rPr>
        <w:t>Шмагина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</w:rPr>
        <w:t xml:space="preserve"> Т.С </w:t>
      </w:r>
      <w:proofErr w:type="gramStart"/>
      <w:r w:rsidRPr="00A9462D">
        <w:rPr>
          <w:rFonts w:ascii="Times New Roman" w:eastAsia="Times New Roman" w:hAnsi="Times New Roman"/>
          <w:sz w:val="20"/>
          <w:szCs w:val="20"/>
        </w:rPr>
        <w:t>–М</w:t>
      </w:r>
      <w:proofErr w:type="gramEnd"/>
      <w:r w:rsidRPr="00A9462D">
        <w:rPr>
          <w:rFonts w:ascii="Times New Roman" w:eastAsia="Times New Roman" w:hAnsi="Times New Roman"/>
          <w:sz w:val="20"/>
          <w:szCs w:val="20"/>
        </w:rPr>
        <w:t xml:space="preserve">.:Просвещение,2011г.– </w:t>
      </w:r>
      <w:r>
        <w:rPr>
          <w:rFonts w:ascii="Times New Roman" w:eastAsia="Times New Roman" w:hAnsi="Times New Roman"/>
          <w:sz w:val="20"/>
          <w:szCs w:val="20"/>
        </w:rPr>
        <w:t>80с.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- авторской программы «Музыка» 5-7 классы, авт. Е.Д. Критская, Г.П.Сергеева,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Т.С.Шмагина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, М.: Просвещение, 2011г.; 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- рабочей программой «Музыка» 5-7 класс авт. Е.Д. Критская, Г.П.Сергеева,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Т.С.Шмагина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, М.: Просвещение, 2011г. </w:t>
      </w:r>
    </w:p>
    <w:p w:rsidR="00CC728B" w:rsidRPr="00A9462D" w:rsidRDefault="00CC728B" w:rsidP="00CC728B">
      <w:pPr>
        <w:tabs>
          <w:tab w:val="left" w:pos="284"/>
        </w:tabs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- авторской программой «Музыка 5-7 классы</w:t>
      </w:r>
      <w:proofErr w:type="gram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.» </w:t>
      </w:r>
      <w:proofErr w:type="gram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 xml:space="preserve">Г. П. Сергеевой, Е. Д. Критской, И. Э. </w:t>
      </w:r>
      <w:proofErr w:type="spellStart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Кашековой</w:t>
      </w:r>
      <w:proofErr w:type="spellEnd"/>
      <w:r w:rsidRPr="00A9462D">
        <w:rPr>
          <w:rFonts w:ascii="Times New Roman" w:eastAsia="Times New Roman" w:hAnsi="Times New Roman"/>
          <w:sz w:val="20"/>
          <w:szCs w:val="20"/>
          <w:lang w:eastAsia="ar-SA"/>
        </w:rPr>
        <w:t>. Сборник рабочих программ – М.: Просвещение, 2011г.</w:t>
      </w:r>
    </w:p>
    <w:p w:rsidR="00CC728B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CC728B" w:rsidRPr="00797DAB" w:rsidRDefault="00CC728B" w:rsidP="00CC728B">
      <w:pPr>
        <w:spacing w:after="0" w:line="240" w:lineRule="auto"/>
        <w:ind w:left="-567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97DAB">
        <w:rPr>
          <w:rFonts w:ascii="Times New Roman" w:eastAsia="Times New Roman" w:hAnsi="Times New Roman"/>
          <w:b/>
          <w:sz w:val="24"/>
          <w:szCs w:val="24"/>
        </w:rPr>
        <w:t>Общая характеристика предмета «Музыка»</w:t>
      </w:r>
    </w:p>
    <w:p w:rsidR="00CC728B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CC728B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Настоящая программа «Музыка 6 класс» составлена в полном соответствии с Базисным учебным планом образовательных учреждений общего образования. </w:t>
      </w:r>
    </w:p>
    <w:p w:rsidR="00CC728B" w:rsidRPr="006C7095" w:rsidRDefault="00CC728B" w:rsidP="00CC728B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Учебный план ГБОУ «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Чистопольская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 кадетская школа-интернат имени Героя Советского Союза Кузьмина С.Е.» отводит 35 часов для обязательного изучения учебного предмета «Музыка» в 6 класс, из расчета 1 час в неделю.</w:t>
      </w:r>
    </w:p>
    <w:p w:rsidR="00CC728B" w:rsidRPr="006C7095" w:rsidRDefault="00CC728B" w:rsidP="00CC728B">
      <w:pPr>
        <w:pStyle w:val="a3"/>
        <w:spacing w:after="0" w:line="240" w:lineRule="auto"/>
        <w:ind w:left="0"/>
        <w:rPr>
          <w:rFonts w:ascii="Times New Roman" w:hAnsi="Times New Roman"/>
          <w:b/>
          <w:color w:val="000000"/>
          <w:sz w:val="20"/>
          <w:szCs w:val="20"/>
        </w:rPr>
      </w:pPr>
    </w:p>
    <w:p w:rsidR="00CC728B" w:rsidRDefault="00CC728B" w:rsidP="00CC728B">
      <w:pPr>
        <w:pStyle w:val="Default"/>
        <w:jc w:val="center"/>
        <w:rPr>
          <w:b/>
          <w:bCs/>
        </w:rPr>
      </w:pPr>
      <w:r w:rsidRPr="00624CFA">
        <w:rPr>
          <w:b/>
          <w:bCs/>
        </w:rPr>
        <w:t>РЕЗУЛ</w:t>
      </w:r>
      <w:r>
        <w:rPr>
          <w:b/>
          <w:bCs/>
        </w:rPr>
        <w:t>ЬТАТЫ ОСВОЕНИЯ ПРЕДМЕТА «МУЗЫКА</w:t>
      </w:r>
      <w:r w:rsidRPr="00624CFA">
        <w:rPr>
          <w:b/>
          <w:bCs/>
        </w:rPr>
        <w:t>»</w:t>
      </w:r>
    </w:p>
    <w:p w:rsidR="00CC728B" w:rsidRPr="00624CFA" w:rsidRDefault="00CC728B" w:rsidP="00CC728B">
      <w:pPr>
        <w:pStyle w:val="Default"/>
        <w:ind w:hanging="567"/>
        <w:jc w:val="both"/>
        <w:rPr>
          <w:b/>
          <w:bCs/>
        </w:rPr>
      </w:pPr>
    </w:p>
    <w:p w:rsidR="00CC728B" w:rsidRPr="00C21258" w:rsidRDefault="00CC728B" w:rsidP="00CC728B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Изучение курса «Музыка» в основной школе обеспечивает определенные результаты. </w:t>
      </w:r>
    </w:p>
    <w:p w:rsidR="00CC728B" w:rsidRDefault="00CC728B" w:rsidP="00CC728B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21258">
        <w:rPr>
          <w:rFonts w:ascii="Times New Roman" w:eastAsia="Times New Roman" w:hAnsi="Times New Roman"/>
          <w:b/>
          <w:bCs/>
          <w:color w:val="000000"/>
          <w:sz w:val="20"/>
          <w:szCs w:val="20"/>
          <w:lang w:eastAsia="ru-RU"/>
        </w:rPr>
        <w:t xml:space="preserve">ЛИЧНОСТНЫЕ </w:t>
      </w:r>
      <w:r w:rsidRPr="00C2125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отражаются в индивидуальных качественных свойствах учащихся, которые они должны приобрести в процессе освоения учебного предмета «Музыка»: </w:t>
      </w:r>
    </w:p>
    <w:p w:rsidR="00CC728B" w:rsidRPr="00C21258" w:rsidRDefault="00CC728B" w:rsidP="00CC728B">
      <w:pPr>
        <w:suppressAutoHyphens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-  </w:t>
      </w:r>
      <w:r w:rsidRPr="006B39B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формирование основ музыкальной культуры обучающихся как неотъемлемой части их 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развитие музыкально-эстетического чувства, проявляющегося в эмоционально-ценностном, заинтересованном отношении к музыке, целостное представление о поликультурной картине современного музыкального мира;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совершенствование музыкально-эстетического чувства, проявляющегося в эмоционально-ценностном заинтересованном отношении к музыке во всем  многообразии её стилей, форм и жанров;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овладение художественными умениями и навыками в процессе продуктивной музыкально-творческой деятельности;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наличие определенного уровня развития общих музыкальных способностей, включая образное и ассоциативное мышление, творческое воображение;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>- формирование навыков самостоятельной, целенаправленной, содержательной музыкально-учебной деятельности;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  <w:r>
        <w:rPr>
          <w:rStyle w:val="dash041e005f0431005f044b005f0447005f043d005f044b005f0439005f005fchar1char1"/>
          <w:sz w:val="20"/>
          <w:szCs w:val="20"/>
        </w:rPr>
        <w:t xml:space="preserve">- сотрудничество в ходе решения коллективных музыкально – творческих проектов  и различных творческих задач.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rStyle w:val="dash041e005f0431005f044b005f0447005f043d005f044b005f0439005f005fchar1char1"/>
          <w:sz w:val="20"/>
          <w:szCs w:val="20"/>
        </w:rPr>
      </w:pPr>
    </w:p>
    <w:p w:rsid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592574">
        <w:rPr>
          <w:b/>
          <w:bCs/>
          <w:sz w:val="20"/>
          <w:szCs w:val="20"/>
        </w:rPr>
        <w:t xml:space="preserve">МЕТАПРЕДМЕТНЫЕ РЕЗУЛЬТАТЫ </w:t>
      </w:r>
      <w:r w:rsidRPr="00592574">
        <w:rPr>
          <w:sz w:val="20"/>
          <w:szCs w:val="20"/>
        </w:rPr>
        <w:t>характеризу</w:t>
      </w:r>
      <w:r>
        <w:rPr>
          <w:sz w:val="20"/>
          <w:szCs w:val="20"/>
        </w:rPr>
        <w:t xml:space="preserve">ют уровень </w:t>
      </w:r>
      <w:proofErr w:type="spellStart"/>
      <w:r>
        <w:rPr>
          <w:sz w:val="20"/>
          <w:szCs w:val="20"/>
        </w:rPr>
        <w:t>сформированности</w:t>
      </w:r>
      <w:proofErr w:type="spellEnd"/>
      <w:r>
        <w:rPr>
          <w:sz w:val="20"/>
          <w:szCs w:val="20"/>
        </w:rPr>
        <w:t xml:space="preserve"> уни</w:t>
      </w:r>
      <w:r w:rsidRPr="00592574">
        <w:rPr>
          <w:sz w:val="20"/>
          <w:szCs w:val="20"/>
        </w:rPr>
        <w:t>версальных учебных действий, проявляющихся в познавательной</w:t>
      </w:r>
      <w:r>
        <w:rPr>
          <w:sz w:val="20"/>
          <w:szCs w:val="20"/>
        </w:rPr>
        <w:t xml:space="preserve"> и практической деятель</w:t>
      </w:r>
      <w:r w:rsidRPr="00592574">
        <w:rPr>
          <w:sz w:val="20"/>
          <w:szCs w:val="20"/>
        </w:rPr>
        <w:t xml:space="preserve">ности учащихся: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 xml:space="preserve">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6B39B0">
        <w:rPr>
          <w:sz w:val="20"/>
          <w:szCs w:val="20"/>
        </w:rPr>
        <w:t>музицирование</w:t>
      </w:r>
      <w:proofErr w:type="spellEnd"/>
      <w:r w:rsidRPr="006B39B0">
        <w:rPr>
          <w:sz w:val="20"/>
          <w:szCs w:val="20"/>
        </w:rPr>
        <w:t>, драматизация музыкальных произведений, импровизация, музыкально-пластическое движение);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самостоятельно ставить новые учебные задачи</w:t>
      </w:r>
      <w:r>
        <w:rPr>
          <w:sz w:val="20"/>
          <w:szCs w:val="20"/>
        </w:rPr>
        <w:t xml:space="preserve"> на основе развития познаватель</w:t>
      </w:r>
      <w:r w:rsidRPr="00592574">
        <w:rPr>
          <w:sz w:val="20"/>
          <w:szCs w:val="20"/>
        </w:rPr>
        <w:t xml:space="preserve">ных мотивов и интересов;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самостоятельно планировать пути достижения </w:t>
      </w:r>
      <w:r>
        <w:rPr>
          <w:sz w:val="20"/>
          <w:szCs w:val="20"/>
        </w:rPr>
        <w:t>целей, осознанно выбирать наибо</w:t>
      </w:r>
      <w:r w:rsidRPr="00592574">
        <w:rPr>
          <w:sz w:val="20"/>
          <w:szCs w:val="20"/>
        </w:rPr>
        <w:t xml:space="preserve">лее эффективные способы решения учебных и познавательных задач;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анализировать собственную учебную деятельность, адекватно оценивать правильность или ошибочность выполнения учебно</w:t>
      </w:r>
      <w:r>
        <w:rPr>
          <w:sz w:val="20"/>
          <w:szCs w:val="20"/>
        </w:rPr>
        <w:t>й задачи и собственные возможно</w:t>
      </w:r>
      <w:r w:rsidRPr="00592574">
        <w:rPr>
          <w:sz w:val="20"/>
          <w:szCs w:val="20"/>
        </w:rPr>
        <w:t>сти ее решения, вносить необходимые коррективы для достиж</w:t>
      </w:r>
      <w:r>
        <w:rPr>
          <w:sz w:val="20"/>
          <w:szCs w:val="20"/>
        </w:rPr>
        <w:t>ения запланированных ре</w:t>
      </w:r>
      <w:r w:rsidRPr="00592574">
        <w:rPr>
          <w:sz w:val="20"/>
          <w:szCs w:val="20"/>
        </w:rPr>
        <w:t xml:space="preserve">зультатов;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- </w:t>
      </w:r>
      <w:r w:rsidRPr="00592574">
        <w:rPr>
          <w:sz w:val="20"/>
          <w:szCs w:val="20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умение определять понятия, обобщать, устанавливать аналогии, классифицировать, самостоятельно выбирать основания и критерии для </w:t>
      </w:r>
      <w:r>
        <w:rPr>
          <w:sz w:val="20"/>
          <w:szCs w:val="20"/>
        </w:rPr>
        <w:t>классификации; умение устанавли</w:t>
      </w:r>
      <w:r w:rsidRPr="00592574">
        <w:rPr>
          <w:sz w:val="20"/>
          <w:szCs w:val="20"/>
        </w:rPr>
        <w:t xml:space="preserve">вать причинно-следственные связи; размышлять, рассуждать и делать выводы;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расширение музыкального и общего культурного кругозора; воспитание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смысловое чтение текстов различных стилей и жанров;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 xml:space="preserve"> умение создавать, применять и преобразовывать знаки и символы модели и схемы для решения учебных и познавательных задач; </w:t>
      </w:r>
    </w:p>
    <w:p w:rsidR="00CC728B" w:rsidRPr="00592574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</w:t>
      </w:r>
      <w:r>
        <w:rPr>
          <w:sz w:val="20"/>
          <w:szCs w:val="20"/>
        </w:rPr>
        <w:t xml:space="preserve">йствовать и работать в группе;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592574">
        <w:rPr>
          <w:sz w:val="20"/>
          <w:szCs w:val="20"/>
        </w:rPr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b/>
          <w:bCs/>
          <w:sz w:val="20"/>
          <w:szCs w:val="20"/>
        </w:rPr>
        <w:t xml:space="preserve">ПРЕДМЕТНЫЕ </w:t>
      </w:r>
      <w:r w:rsidRPr="00E74A2F">
        <w:rPr>
          <w:rStyle w:val="dash041e005f0431005f044b005f0447005f043d005f044b005f0439005f005fchar1char1"/>
          <w:sz w:val="20"/>
          <w:szCs w:val="20"/>
        </w:rPr>
        <w:t>резу</w:t>
      </w:r>
      <w:r>
        <w:rPr>
          <w:rStyle w:val="dash041e005f0431005f044b005f0447005f043d005f044b005f0439005f005fchar1char1"/>
          <w:sz w:val="20"/>
          <w:szCs w:val="20"/>
        </w:rPr>
        <w:t xml:space="preserve">льтаты изучения музыки 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в  </w:t>
      </w:r>
      <w:r>
        <w:rPr>
          <w:rStyle w:val="dash041e005f0431005f044b005f0447005f043d005f044b005f0439005f005fchar1char1"/>
          <w:sz w:val="20"/>
          <w:szCs w:val="20"/>
        </w:rPr>
        <w:t>5-8</w:t>
      </w:r>
      <w:r w:rsidRPr="00E74A2F">
        <w:rPr>
          <w:rStyle w:val="dash041e005f0431005f044b005f0447005f043d005f044b005f0439005f005fchar1char1"/>
          <w:sz w:val="20"/>
          <w:szCs w:val="20"/>
        </w:rPr>
        <w:t xml:space="preserve"> классов включают: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значение интонации в музыке как носителя образного смысла;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средства музыкальной выразительности: мелодию, ритм, темп, динамику, лад;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 музыкальных образов (лирических, драматических, героических, романтических, эпических);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выявлять общее и особенное при сравнении музыкаль</w:t>
      </w:r>
      <w:r>
        <w:rPr>
          <w:sz w:val="20"/>
          <w:szCs w:val="20"/>
        </w:rPr>
        <w:t>ных произведений на основе полу</w:t>
      </w:r>
      <w:r w:rsidRPr="00E74A2F">
        <w:rPr>
          <w:sz w:val="20"/>
          <w:szCs w:val="20"/>
        </w:rPr>
        <w:t xml:space="preserve">ченных знаний об интонационной природе музыки;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жизненно-образное содержание музыкальных произведений разных жанров;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 характеризовать приемы взаимодействия и развития образов музыкальных произведений;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многообразие музыкальных образов и способов их развития;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производить интонационно-образный анализ музыкального произведения;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основной принцип построения и развития музыки;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взаимосвязь жизненного содержания музыки и музыкальных образов;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высказывая суждения об основной идее, средствах ее воплощения, интонационных особенностях, жанре, исполнителях;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значение устного народного музыкального т</w:t>
      </w:r>
      <w:r>
        <w:rPr>
          <w:sz w:val="20"/>
          <w:szCs w:val="20"/>
        </w:rPr>
        <w:t>ворчества в развитии общей куль</w:t>
      </w:r>
      <w:r w:rsidRPr="00E74A2F">
        <w:rPr>
          <w:sz w:val="20"/>
          <w:szCs w:val="20"/>
        </w:rPr>
        <w:t xml:space="preserve">туры народа;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жанры русской народной музык</w:t>
      </w:r>
      <w:r>
        <w:rPr>
          <w:sz w:val="20"/>
          <w:szCs w:val="20"/>
        </w:rPr>
        <w:t>и: былины, лирические песни, ча</w:t>
      </w:r>
      <w:r w:rsidRPr="00E74A2F">
        <w:rPr>
          <w:sz w:val="20"/>
          <w:szCs w:val="20"/>
        </w:rPr>
        <w:t xml:space="preserve">стушки, разновидности обрядовых песен;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6B39B0">
        <w:rPr>
          <w:sz w:val="20"/>
          <w:szCs w:val="20"/>
        </w:rPr>
        <w:t>овладение основами музыкальной грамотности: способностью эмоционально воспринимать музыку как живое образное искусство во взаимосвязи с жизнью, со специальной терминологией и ключевыми понятиями музыкального искусства, элементарной нотной грамотой в рамках изучаемого курса.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специфику перевоплощения народной музыки в произведениях композиторов;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взаимосвязь профессиональной компози</w:t>
      </w:r>
      <w:r>
        <w:rPr>
          <w:sz w:val="20"/>
          <w:szCs w:val="20"/>
        </w:rPr>
        <w:t>торской музыки и народного музы</w:t>
      </w:r>
      <w:r w:rsidRPr="00E74A2F">
        <w:rPr>
          <w:sz w:val="20"/>
          <w:szCs w:val="20"/>
        </w:rPr>
        <w:t xml:space="preserve">кального творчества;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ст</w:t>
      </w:r>
      <w:r>
        <w:rPr>
          <w:sz w:val="20"/>
          <w:szCs w:val="20"/>
        </w:rPr>
        <w:t>илевых направлений в русской му</w:t>
      </w:r>
      <w:r w:rsidRPr="00E74A2F">
        <w:rPr>
          <w:sz w:val="20"/>
          <w:szCs w:val="20"/>
        </w:rPr>
        <w:t xml:space="preserve">зыке, понимать стилевые черты русской классической музыкальной школы;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основные признаки исторических эпох, с</w:t>
      </w:r>
      <w:r>
        <w:rPr>
          <w:sz w:val="20"/>
          <w:szCs w:val="20"/>
        </w:rPr>
        <w:t>тилевых направлений и националь</w:t>
      </w:r>
      <w:r w:rsidRPr="00E74A2F">
        <w:rPr>
          <w:sz w:val="20"/>
          <w:szCs w:val="20"/>
        </w:rPr>
        <w:t xml:space="preserve">ных школ в западноевропейской музыке;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характерные черты и образцы творчества крупнейших русских и зарубежных композиторов; выявлять общее и особенное при сравнении музыкальных произведений на основе полученных знаний о стилевых направлениях;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жанры вокальной, инструментальной, </w:t>
      </w:r>
      <w:proofErr w:type="gramStart"/>
      <w:r w:rsidRPr="00E74A2F">
        <w:rPr>
          <w:sz w:val="20"/>
          <w:szCs w:val="20"/>
        </w:rPr>
        <w:t>вокально- инструментальной</w:t>
      </w:r>
      <w:proofErr w:type="gramEnd"/>
      <w:r w:rsidRPr="00E74A2F">
        <w:rPr>
          <w:sz w:val="20"/>
          <w:szCs w:val="20"/>
        </w:rPr>
        <w:t xml:space="preserve">, камерно-инструментальной, симфонической музыки;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gramStart"/>
      <w:r w:rsidRPr="00E74A2F">
        <w:rPr>
          <w:sz w:val="20"/>
          <w:szCs w:val="20"/>
        </w:rPr>
        <w:t>- называть основные жанры светской музыки малой (баллада, баркарола, нок</w:t>
      </w:r>
      <w:r>
        <w:rPr>
          <w:sz w:val="20"/>
          <w:szCs w:val="20"/>
        </w:rPr>
        <w:t>тюрн, ро</w:t>
      </w:r>
      <w:r w:rsidRPr="00E74A2F">
        <w:rPr>
          <w:sz w:val="20"/>
          <w:szCs w:val="20"/>
        </w:rPr>
        <w:t xml:space="preserve">манс, этюд и т.п.) и крупной формы (соната, симфония, кантата, концерт и т.п.); </w:t>
      </w:r>
      <w:proofErr w:type="gramEnd"/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узнавать формы построения музыки (двухчастную, </w:t>
      </w:r>
      <w:proofErr w:type="gramStart"/>
      <w:r w:rsidRPr="00E74A2F">
        <w:rPr>
          <w:sz w:val="20"/>
          <w:szCs w:val="20"/>
        </w:rPr>
        <w:t>трехчастную</w:t>
      </w:r>
      <w:proofErr w:type="gramEnd"/>
      <w:r w:rsidRPr="00E74A2F">
        <w:rPr>
          <w:sz w:val="20"/>
          <w:szCs w:val="20"/>
        </w:rPr>
        <w:t xml:space="preserve">, вариации, рондо);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тембры музыкальных инструментов;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называть и определять звучание музыкальных инстру</w:t>
      </w:r>
      <w:r>
        <w:rPr>
          <w:sz w:val="20"/>
          <w:szCs w:val="20"/>
        </w:rPr>
        <w:t>ментов: духовых, струнных, удар</w:t>
      </w:r>
      <w:r w:rsidRPr="00E74A2F">
        <w:rPr>
          <w:sz w:val="20"/>
          <w:szCs w:val="20"/>
        </w:rPr>
        <w:t xml:space="preserve">ных, современных электронных;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виды оркестров: симфонического, духового, камерного, оркестра народных инструментов, эстрадно-джазового оркестра;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музыкальными терминами в пределах изучаемой темы;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Pr="00E74A2F">
        <w:rPr>
          <w:sz w:val="20"/>
          <w:szCs w:val="20"/>
        </w:rPr>
        <w:t xml:space="preserve"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особенности музыкального языка;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</w:t>
      </w:r>
      <w:proofErr w:type="gramStart"/>
      <w:r w:rsidRPr="00E74A2F">
        <w:rPr>
          <w:sz w:val="20"/>
          <w:szCs w:val="20"/>
        </w:rPr>
        <w:t>эмоционально-образно</w:t>
      </w:r>
      <w:proofErr w:type="gramEnd"/>
      <w:r w:rsidRPr="00E74A2F">
        <w:rPr>
          <w:sz w:val="20"/>
          <w:szCs w:val="20"/>
        </w:rPr>
        <w:t xml:space="preserve"> воспринимать и характеризовать музыкальные произведения;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произведения выдающихся композитор</w:t>
      </w:r>
      <w:r>
        <w:rPr>
          <w:sz w:val="20"/>
          <w:szCs w:val="20"/>
        </w:rPr>
        <w:t xml:space="preserve">ов прошлого и современности;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lastRenderedPageBreak/>
        <w:t>- анализировать единство жизненного содержания и художественной формы в различных музыкальных образах; творчески интерпретировать с</w:t>
      </w:r>
      <w:r>
        <w:rPr>
          <w:sz w:val="20"/>
          <w:szCs w:val="20"/>
        </w:rPr>
        <w:t>одержание музыкальных произведе</w:t>
      </w:r>
      <w:r w:rsidRPr="00E74A2F">
        <w:rPr>
          <w:sz w:val="20"/>
          <w:szCs w:val="20"/>
        </w:rPr>
        <w:t xml:space="preserve">ний;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интерпретации одной и той же художественной идеи, сюжета в творчестве различных композиторов;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анализировать различные трактовки одного и того же произвед</w:t>
      </w:r>
      <w:r>
        <w:rPr>
          <w:sz w:val="20"/>
          <w:szCs w:val="20"/>
        </w:rPr>
        <w:t>ения, аргументируя ис</w:t>
      </w:r>
      <w:r w:rsidRPr="00E74A2F">
        <w:rPr>
          <w:sz w:val="20"/>
          <w:szCs w:val="20"/>
        </w:rPr>
        <w:t xml:space="preserve">полнительскую интерпретацию замысла композитора;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различать интерпретацию классической музыки в современных обработках;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определять характерные признаки современной популярной музыки;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называть стили рок-музыки и ее отдельных направлений: </w:t>
      </w:r>
      <w:proofErr w:type="gramStart"/>
      <w:r w:rsidRPr="00E74A2F">
        <w:rPr>
          <w:sz w:val="20"/>
          <w:szCs w:val="20"/>
        </w:rPr>
        <w:t>рок-оперы</w:t>
      </w:r>
      <w:proofErr w:type="gramEnd"/>
      <w:r w:rsidRPr="00E74A2F">
        <w:rPr>
          <w:sz w:val="20"/>
          <w:szCs w:val="20"/>
        </w:rPr>
        <w:t xml:space="preserve">, рок-н-ролла и др.;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анализировать творчество исполнителей авторской песни;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выявлять особенности взаимодействия музыки с другими видами искусства;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находить жанровые параллели между музыкой и другими видами искусств;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сравнивать интонации музыкального, живописного и литературного произведений;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взаимодействие музыки, изобразительного искусства и литературы на основе осознания специфики языка каждого из них;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находить ассоциативные связи между художественными образа</w:t>
      </w:r>
      <w:r>
        <w:rPr>
          <w:sz w:val="20"/>
          <w:szCs w:val="20"/>
        </w:rPr>
        <w:t>ми музыки, изобрази</w:t>
      </w:r>
      <w:r w:rsidRPr="00E74A2F">
        <w:rPr>
          <w:sz w:val="20"/>
          <w:szCs w:val="20"/>
        </w:rPr>
        <w:t xml:space="preserve">тельного искусства и литературы;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понимать значимость музыки в творчестве писателей и поэтов;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proofErr w:type="gramStart"/>
      <w:r w:rsidRPr="00E74A2F">
        <w:rPr>
          <w:sz w:val="20"/>
          <w:szCs w:val="20"/>
        </w:rPr>
        <w:t>- называть и определять на слух мужские (тенор, барито</w:t>
      </w:r>
      <w:r>
        <w:rPr>
          <w:sz w:val="20"/>
          <w:szCs w:val="20"/>
        </w:rPr>
        <w:t>н, бас) и женские (сопрано, мец</w:t>
      </w:r>
      <w:r w:rsidRPr="00E74A2F">
        <w:rPr>
          <w:sz w:val="20"/>
          <w:szCs w:val="20"/>
        </w:rPr>
        <w:t xml:space="preserve">цо-сопрано, контральто) певческие голоса; </w:t>
      </w:r>
      <w:proofErr w:type="gramEnd"/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определять разновидности хоровых коллективов по с</w:t>
      </w:r>
      <w:r>
        <w:rPr>
          <w:sz w:val="20"/>
          <w:szCs w:val="20"/>
        </w:rPr>
        <w:t>тилю (манере) исполнения: народ</w:t>
      </w:r>
      <w:r w:rsidRPr="00E74A2F">
        <w:rPr>
          <w:sz w:val="20"/>
          <w:szCs w:val="20"/>
        </w:rPr>
        <w:t xml:space="preserve">ные, академические;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владеть навыками </w:t>
      </w:r>
      <w:proofErr w:type="spellStart"/>
      <w:r w:rsidRPr="00E74A2F">
        <w:rPr>
          <w:sz w:val="20"/>
          <w:szCs w:val="20"/>
        </w:rPr>
        <w:t>вокально-хоровогомузицирования</w:t>
      </w:r>
      <w:proofErr w:type="spellEnd"/>
      <w:r w:rsidRPr="00E74A2F">
        <w:rPr>
          <w:sz w:val="20"/>
          <w:szCs w:val="20"/>
        </w:rPr>
        <w:t xml:space="preserve">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применять навыки вокально-хоровой работы при пении с музыкальным сопровождением и без сопровождения (</w:t>
      </w:r>
      <w:proofErr w:type="spellStart"/>
      <w:r w:rsidRPr="00E74A2F">
        <w:rPr>
          <w:sz w:val="20"/>
          <w:szCs w:val="20"/>
        </w:rPr>
        <w:t>a</w:t>
      </w:r>
      <w:proofErr w:type="spellEnd"/>
      <w:r w:rsidRPr="00E74A2F">
        <w:rPr>
          <w:sz w:val="20"/>
          <w:szCs w:val="20"/>
        </w:rPr>
        <w:t xml:space="preserve"> </w:t>
      </w:r>
      <w:proofErr w:type="spellStart"/>
      <w:r w:rsidRPr="00E74A2F">
        <w:rPr>
          <w:sz w:val="20"/>
          <w:szCs w:val="20"/>
        </w:rPr>
        <w:t>cappella</w:t>
      </w:r>
      <w:proofErr w:type="spellEnd"/>
      <w:r w:rsidRPr="00E74A2F">
        <w:rPr>
          <w:sz w:val="20"/>
          <w:szCs w:val="20"/>
        </w:rPr>
        <w:t xml:space="preserve">);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творчески интерпретировать содержание музыкального произведения в пении;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участвовать в коллективной исполнительской деятельности, используя различные фор-мы </w:t>
      </w:r>
      <w:proofErr w:type="gramStart"/>
      <w:r w:rsidRPr="00E74A2F">
        <w:rPr>
          <w:sz w:val="20"/>
          <w:szCs w:val="20"/>
        </w:rPr>
        <w:t>индивидуального</w:t>
      </w:r>
      <w:proofErr w:type="gramEnd"/>
      <w:r w:rsidRPr="00E74A2F">
        <w:rPr>
          <w:sz w:val="20"/>
          <w:szCs w:val="20"/>
        </w:rPr>
        <w:t xml:space="preserve"> и группового </w:t>
      </w:r>
      <w:proofErr w:type="spellStart"/>
      <w:r w:rsidRPr="00E74A2F">
        <w:rPr>
          <w:sz w:val="20"/>
          <w:szCs w:val="20"/>
        </w:rPr>
        <w:t>музицирования</w:t>
      </w:r>
      <w:proofErr w:type="spellEnd"/>
      <w:r w:rsidRPr="00E74A2F">
        <w:rPr>
          <w:sz w:val="20"/>
          <w:szCs w:val="20"/>
        </w:rPr>
        <w:t xml:space="preserve">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размышлять о знакомом музыкальном произведении, высказывать суждения об основной идее, о средствах и формах ее воплощения;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передавать свои музыкальные впечатления в устной или письменной форме;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проявлять творческую инициативу, участвуя в музыкально- эстетической деятельности;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понимать специфику музыки как вида искусства и ее</w:t>
      </w:r>
      <w:r>
        <w:rPr>
          <w:sz w:val="20"/>
          <w:szCs w:val="20"/>
        </w:rPr>
        <w:t xml:space="preserve"> значение в жизни человека и об</w:t>
      </w:r>
      <w:r w:rsidRPr="00E74A2F">
        <w:rPr>
          <w:sz w:val="20"/>
          <w:szCs w:val="20"/>
        </w:rPr>
        <w:t xml:space="preserve">щества;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эмоционально проживать исторические события и </w:t>
      </w:r>
      <w:r>
        <w:rPr>
          <w:sz w:val="20"/>
          <w:szCs w:val="20"/>
        </w:rPr>
        <w:t>судьбы защитников Отечества, во</w:t>
      </w:r>
      <w:r w:rsidRPr="00E74A2F">
        <w:rPr>
          <w:sz w:val="20"/>
          <w:szCs w:val="20"/>
        </w:rPr>
        <w:t xml:space="preserve">площаемые в музыкальных произведениях;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приводить примеры выдающихся (в том числе современных</w:t>
      </w:r>
      <w:r>
        <w:rPr>
          <w:sz w:val="20"/>
          <w:szCs w:val="20"/>
        </w:rPr>
        <w:t>) отечественных и зарубеж</w:t>
      </w:r>
      <w:r w:rsidRPr="00E74A2F">
        <w:rPr>
          <w:sz w:val="20"/>
          <w:szCs w:val="20"/>
        </w:rPr>
        <w:t xml:space="preserve">ных музыкальных исполнителей и исполнительских коллективов;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 xml:space="preserve">- применять современные информационно-коммуникационные технологии для записи и воспроизведения музыки; </w:t>
      </w:r>
    </w:p>
    <w:p w:rsidR="00CC728B" w:rsidRPr="00E74A2F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обосновывать собственные предпочтения, касающиеся музыкальных п</w:t>
      </w:r>
      <w:r>
        <w:rPr>
          <w:sz w:val="20"/>
          <w:szCs w:val="20"/>
        </w:rPr>
        <w:t>роизведений раз</w:t>
      </w:r>
      <w:r w:rsidRPr="00E74A2F">
        <w:rPr>
          <w:sz w:val="20"/>
          <w:szCs w:val="20"/>
        </w:rPr>
        <w:t xml:space="preserve">личных стилей и жанров; 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E74A2F">
        <w:rPr>
          <w:sz w:val="20"/>
          <w:szCs w:val="20"/>
        </w:rPr>
        <w:t>- использовать знания о музыке и музыкантах, полученные на занятиях, при составлении домашней фонотеки, видеотеки; использовать приобре</w:t>
      </w:r>
      <w:r>
        <w:rPr>
          <w:sz w:val="20"/>
          <w:szCs w:val="20"/>
        </w:rPr>
        <w:t>тенные знания и умения в практи</w:t>
      </w:r>
      <w:r w:rsidRPr="00E74A2F">
        <w:rPr>
          <w:sz w:val="20"/>
          <w:szCs w:val="20"/>
        </w:rPr>
        <w:t>ческой деятельности и повседневной жизни (в том числе в творческой и сценической).</w:t>
      </w:r>
    </w:p>
    <w:p w:rsidR="00CC728B" w:rsidRDefault="00CC728B" w:rsidP="00CC728B">
      <w:pPr>
        <w:pStyle w:val="dash041e005f0431005f044b005f0447005f043d005f044b005f0439"/>
        <w:ind w:left="-567"/>
        <w:jc w:val="both"/>
        <w:rPr>
          <w:b/>
          <w:bCs/>
          <w:sz w:val="20"/>
          <w:szCs w:val="20"/>
        </w:rPr>
      </w:pPr>
      <w:r w:rsidRPr="00CC728B">
        <w:rPr>
          <w:b/>
          <w:bCs/>
          <w:sz w:val="20"/>
          <w:szCs w:val="20"/>
        </w:rPr>
        <w:t xml:space="preserve">6 класс </w:t>
      </w:r>
    </w:p>
    <w:p w:rsidR="00CC728B" w:rsidRPr="00CC728B" w:rsidRDefault="00CC728B" w:rsidP="00CC728B">
      <w:pPr>
        <w:pStyle w:val="dash041e005f0431005f044b005f0447005f043d005f044b005f0439"/>
        <w:ind w:left="-567"/>
        <w:jc w:val="both"/>
        <w:rPr>
          <w:sz w:val="20"/>
          <w:szCs w:val="20"/>
        </w:rPr>
      </w:pPr>
      <w:r w:rsidRPr="00CC728B">
        <w:rPr>
          <w:sz w:val="20"/>
          <w:szCs w:val="20"/>
          <w:u w:val="single"/>
        </w:rPr>
        <w:t xml:space="preserve">Раздел 1. Мир образов вокальной и инструментальной музыки (17 ч)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Лирические, эпические, драматические образы. Единство содержания и формы. Многообразие жанров вокальной музыки (песня, романс, баллада, баркарола, хоровой концерт, кантата и др.). Песня, ария, хор в оперном спектакле. Единство Поэтического текста и музыки. Многообразие жанров инструментальной музыки: сольная, ансамблевая, оркестровая. Сочинения для фортепиано, органа, арфы, симфонического оркестра, синтезатора.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Музыка Древней Руси. Образы народного искусства. Фольклорные образы в творчестве композиторов. Образы русской духовной и светской музыки (знаменный распев, </w:t>
      </w:r>
      <w:proofErr w:type="spellStart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>партесное</w:t>
      </w:r>
      <w:proofErr w:type="spellEnd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 пение, духовный концерт). Образы западноевропейской духовной и светской музыки (хорал, токката, фуга, канта, реквием). Полифония и гомофония.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Авторская песня — прошлое и настоящее. Джаз — искусство XX в. (спиричуэл, блюз, современные джазовые обработки).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Взаимодействие различных видов искусства в раскрытии </w:t>
      </w:r>
      <w:proofErr w:type="spellStart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>поразного</w:t>
      </w:r>
      <w:proofErr w:type="spellEnd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 строя музыкальных произведений.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Использование различных форм </w:t>
      </w:r>
      <w:proofErr w:type="spellStart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>музицирования</w:t>
      </w:r>
      <w:proofErr w:type="spellEnd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 и творческих заданий в освоении содержания музыкальных образов.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Раздел 2. Мир образов камерной и симфонической музыки (18 ч)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Жизненная основа художественных образов любого вида искусства. Воплощение нравственных исканий человека, времени и пространства в музыкальном искусстве. Своеобразие и специфика художественных образов камерной и симфонической музыки. Сходство и различие как основной принцу развития и построения музыки. Повтор (вариативность, вариантность), контраст. Взаимодействие нескольких музыкальных образов на основе их сопоставления, столкновения конфликта. </w:t>
      </w:r>
    </w:p>
    <w:p w:rsidR="00CC728B" w:rsidRP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Программная музыка и ее жанры (сюита, вступление опере, симфоническая поэма, увертюра-фантазия, музыкальные иллюстрации и др.). Музыкальное воплощение литературного сюжета. Выразительность и </w:t>
      </w: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изобразительность музыки. </w:t>
      </w:r>
      <w:proofErr w:type="gramStart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Образ-портрет, образ-пейзаж и др. Непрограммная музыка и ее жанры: инструментальная миниатюра (прелюдия, баллада, этюд, ноктюрн), струнный квартет, фортепианный квинтет, концерт, концертная симфония, симфония-действо и др. Современная трактовка классических сюжетов и образов: мюзикл, рок-опера, киномузыка. </w:t>
      </w:r>
      <w:proofErr w:type="gramEnd"/>
    </w:p>
    <w:p w:rsidR="00CC728B" w:rsidRDefault="00CC728B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Использование различных форм </w:t>
      </w:r>
      <w:proofErr w:type="spellStart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>музицирования</w:t>
      </w:r>
      <w:proofErr w:type="spellEnd"/>
      <w:r w:rsidRPr="00CC728B">
        <w:rPr>
          <w:rFonts w:ascii="Times New Roman" w:eastAsia="Times New Roman" w:hAnsi="Times New Roman"/>
          <w:sz w:val="20"/>
          <w:szCs w:val="20"/>
          <w:lang w:eastAsia="ru-RU"/>
        </w:rPr>
        <w:t xml:space="preserve"> и творческих заданий в освоении учащимися содержания музыкальных произведений.</w:t>
      </w:r>
    </w:p>
    <w:p w:rsidR="003369EF" w:rsidRDefault="003369EF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C728B" w:rsidRPr="00CC728B" w:rsidRDefault="003369EF" w:rsidP="00CC728B">
      <w:pPr>
        <w:suppressAutoHyphens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47D06">
        <w:rPr>
          <w:rFonts w:ascii="Times New Roman" w:eastAsia="Times New Roman" w:hAnsi="Times New Roman"/>
          <w:b/>
          <w:i/>
          <w:sz w:val="20"/>
          <w:szCs w:val="20"/>
        </w:rPr>
        <w:t>Формы проведения промежуточной аттестации:</w:t>
      </w:r>
      <w:r w:rsidRPr="00347D06">
        <w:rPr>
          <w:rFonts w:ascii="Times New Roman" w:eastAsia="Times New Roman" w:hAnsi="Times New Roman"/>
          <w:sz w:val="20"/>
          <w:szCs w:val="20"/>
        </w:rPr>
        <w:t xml:space="preserve"> годовая оценка.</w:t>
      </w:r>
    </w:p>
    <w:p w:rsidR="00DD27D6" w:rsidRDefault="00CC728B" w:rsidP="00CC728B">
      <w:pPr>
        <w:ind w:left="-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Ind w:w="-567" w:type="dxa"/>
        <w:tblLook w:val="04A0"/>
      </w:tblPr>
      <w:tblGrid>
        <w:gridCol w:w="4620"/>
        <w:gridCol w:w="5518"/>
      </w:tblGrid>
      <w:tr w:rsidR="00E37004" w:rsidTr="00E37004">
        <w:trPr>
          <w:trHeight w:val="343"/>
        </w:trPr>
        <w:tc>
          <w:tcPr>
            <w:tcW w:w="4503" w:type="dxa"/>
          </w:tcPr>
          <w:p w:rsidR="00E37004" w:rsidRDefault="00E37004" w:rsidP="00CC72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Раздел программы/ основное содержание по темам</w:t>
            </w:r>
          </w:p>
        </w:tc>
        <w:tc>
          <w:tcPr>
            <w:tcW w:w="5528" w:type="dxa"/>
          </w:tcPr>
          <w:p w:rsidR="00E37004" w:rsidRDefault="00E37004" w:rsidP="00CC72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59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Характеристика видов деятельности учащихся</w:t>
            </w:r>
          </w:p>
        </w:tc>
      </w:tr>
      <w:tr w:rsidR="00E37004" w:rsidTr="00E37004">
        <w:tc>
          <w:tcPr>
            <w:tcW w:w="10031" w:type="dxa"/>
            <w:gridSpan w:val="2"/>
          </w:tcPr>
          <w:p w:rsidR="00E37004" w:rsidRDefault="00E37004" w:rsidP="00CC72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класс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35 часов) </w:t>
            </w:r>
          </w:p>
        </w:tc>
      </w:tr>
      <w:tr w:rsidR="00E37004" w:rsidTr="00E37004">
        <w:trPr>
          <w:trHeight w:val="285"/>
        </w:trPr>
        <w:tc>
          <w:tcPr>
            <w:tcW w:w="10031" w:type="dxa"/>
            <w:gridSpan w:val="2"/>
          </w:tcPr>
          <w:p w:rsidR="00E37004" w:rsidRPr="00E37004" w:rsidRDefault="00E37004" w:rsidP="00E37004">
            <w:pPr>
              <w:rPr>
                <w:rFonts w:ascii="Times New Roman" w:hAnsi="Times New Roman"/>
                <w:sz w:val="20"/>
                <w:szCs w:val="20"/>
              </w:rPr>
            </w:pPr>
            <w:r w:rsidRPr="00E37004">
              <w:rPr>
                <w:rFonts w:ascii="Times New Roman" w:hAnsi="Times New Roman"/>
                <w:b/>
                <w:sz w:val="20"/>
                <w:szCs w:val="20"/>
              </w:rPr>
              <w:t>Мир образов вокальной и инструментальной музыки</w:t>
            </w:r>
          </w:p>
        </w:tc>
      </w:tr>
      <w:tr w:rsidR="00E37004" w:rsidTr="00E37004">
        <w:trPr>
          <w:trHeight w:val="180"/>
        </w:trPr>
        <w:tc>
          <w:tcPr>
            <w:tcW w:w="4503" w:type="dxa"/>
          </w:tcPr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Удивительный мир музыкальных образов. </w:t>
            </w:r>
          </w:p>
          <w:p w:rsid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Образы романсов и песен русских композиторов.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Старинный русский романс. Песня-романс. Мир чарующих звуков. Два музыкальных посвящения.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«Я помню чудное мгновенье». «И жизнь, и слезы, и любовь...». «Вальс-фантазия». Портрет в музыке и живописи. Картинная галерея. «Уноси моё сердце в звенящую даль…». Музыкальный образ и мастерство исполнителя. Картинная галерея.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Обряды и обыч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аи в фольклоре и творчестве ком</w:t>
            </w: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позиторов.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Песня в свадебном обряде. Сцены свадьбы в операх русских композиторов.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Образы песен зарубежных </w:t>
            </w: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композиторов.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Искусство прекрасного пения. Старинной песни мир. Песни Франца Шуберта. Баллада. «Лесной царь». Картинная галерея.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Раскрываются следующие </w:t>
            </w:r>
            <w:r w:rsidRPr="00E37004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содержательные линии: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Лирические, эпические, драматические образы. Единство содержания и формы. Многообразие жанров вокальной музыки (песня, романс, баллада, баркарола, хоровой концерт, кантата и др.). Романс. Интонация. Музыкальная и поэтическая речь. Мелодия и аккомпанемент. Вариации. Рондо. Куплетная форма. Особенности формы (вступление, кода, реприза, рефрен). Приемы развития. Повтор. Контраст. Выразительность. Изобразительность. Диалог. Песня, ария, хор в оперном спектакле. Речитатив. Народные напевы. Фразировка. Ритм. Оркестровка. Жанры народных песен. Мастерство исполнителя. Бельканто. Развитие образа. </w:t>
            </w:r>
          </w:p>
          <w:p w:rsidR="00E37004" w:rsidRPr="00E37004" w:rsidRDefault="00E37004" w:rsidP="00E3700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E37004">
              <w:rPr>
                <w:rFonts w:ascii="Times New Roman" w:hAnsi="Times New Roman"/>
                <w:sz w:val="23"/>
                <w:szCs w:val="23"/>
              </w:rPr>
              <w:t xml:space="preserve">Многообразие жанров инструментальной музыки: сольная, ансамблевая, оркестровая. </w:t>
            </w:r>
            <w:r w:rsidRPr="00E37004">
              <w:rPr>
                <w:rFonts w:ascii="Times New Roman" w:hAnsi="Times New Roman"/>
                <w:sz w:val="23"/>
                <w:szCs w:val="23"/>
              </w:rPr>
              <w:lastRenderedPageBreak/>
              <w:t>Сочинения для фор</w:t>
            </w:r>
            <w:r w:rsidRPr="00E37004">
              <w:rPr>
                <w:sz w:val="23"/>
                <w:szCs w:val="23"/>
              </w:rPr>
              <w:t xml:space="preserve">тепиано, органа, арфы, </w:t>
            </w:r>
            <w:r w:rsidRPr="00E37004">
              <w:rPr>
                <w:rFonts w:ascii="Times New Roman" w:hAnsi="Times New Roman"/>
                <w:sz w:val="23"/>
                <w:szCs w:val="23"/>
              </w:rPr>
              <w:t xml:space="preserve">симфонического оркестра, синтезатора. </w:t>
            </w:r>
          </w:p>
          <w:p w:rsidR="00E37004" w:rsidRPr="00E37004" w:rsidRDefault="00E37004" w:rsidP="00E3700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3"/>
                <w:szCs w:val="23"/>
                <w:u w:val="single"/>
              </w:rPr>
            </w:pPr>
            <w:r w:rsidRPr="00E37004">
              <w:rPr>
                <w:rFonts w:ascii="Times New Roman" w:hAnsi="Times New Roman"/>
                <w:b/>
                <w:iCs/>
                <w:sz w:val="23"/>
                <w:szCs w:val="23"/>
                <w:u w:val="single"/>
              </w:rPr>
              <w:t>Обобщение материала I четверти.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Образы русской народной и духовной музыки.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Народное искусство Древней Руси. Русская духовная музыка. Духовный концерт. «Фрески Софии Киевской». «Орнамент». Сюжеты и образы фресок. «Перезвоны». Молитва.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Образы духовной музыки Западной Европы.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«</w:t>
            </w:r>
            <w:proofErr w:type="gram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Небесное</w:t>
            </w:r>
            <w:proofErr w:type="gram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 земное» в музыке Баха. Полифония. Фуга. Хорал. Образы скорби и печали. «</w:t>
            </w:r>
            <w:proofErr w:type="spell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Stabatmater</w:t>
            </w:r>
            <w:proofErr w:type="spell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». Реквием. Фортуна правит миром. «Кармина Бурана».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Авторская песня: прошлое и настоящее.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Песни вагантов. Авторская песня сегодня. «Глобус крутится, вертится...». Песни Булата Окуджавы.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Джаз — искусство XX в.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Спиричуэл и блюз. Джаз — музыка легкая или серьезная? </w:t>
            </w:r>
          </w:p>
          <w:p w:rsidR="00E37004" w:rsidRPr="00E37004" w:rsidRDefault="00E37004" w:rsidP="00E37004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Раскрываются 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</w:rPr>
              <w:t>с</w:t>
            </w:r>
            <w:r w:rsidRPr="00E37004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ледующие содержательные линии: </w:t>
            </w:r>
            <w:r w:rsidRPr="00E37004">
              <w:rPr>
                <w:rFonts w:ascii="Times New Roman" w:hAnsi="Times New Roman"/>
                <w:sz w:val="23"/>
                <w:szCs w:val="23"/>
              </w:rPr>
              <w:t>Музыка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Древней Руси. Образы народного искусства: народные инструменты, напевы, наигрыши. Образы русской духовной и светской музыки (знаменный распев, </w:t>
            </w:r>
            <w:proofErr w:type="spell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партесное</w:t>
            </w:r>
            <w:proofErr w:type="spell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пение, </w:t>
            </w:r>
            <w:proofErr w:type="spell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a</w:t>
            </w:r>
            <w:proofErr w:type="spell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capella</w:t>
            </w:r>
            <w:proofErr w:type="spell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хоровое многоголосие). Духовный концерт, полифония. Музыка в народном духе. Особенности развития (вариантность). Контраст образов. Варьирование. Живописность музыки. Контраст — сопоставление. Хор — солист. Единство поэтического текста и музыки.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Образы западноевропейской духовной и светской музыки (хорал, токката, фуга, кантата, реквием). Полифония и гомофония. Развитие темы. Стиль. Двухчастный цикл. Контрапункт. Хор. Оркестр. Орган. Кантата (сценическая кантата). Контраст образов. Тембры инструментов. Голоса хора.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Взаимодействие различных видов искусства в раскрытии образного строя музыкальных произведений. Авторская песня. Гимн. Сатирическая песня. Городской фольклор. Бард. Спиричуэл и блюз. Импровизация. Ритм. Тембр. Джазовая обработка. </w:t>
            </w:r>
          </w:p>
          <w:p w:rsidR="00E37004" w:rsidRPr="00E37004" w:rsidRDefault="00E37004" w:rsidP="00E370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004">
              <w:rPr>
                <w:rFonts w:ascii="Times New Roman" w:hAnsi="Times New Roman"/>
                <w:b/>
                <w:iCs/>
                <w:sz w:val="23"/>
                <w:szCs w:val="23"/>
              </w:rPr>
              <w:t>Обобщение материала II четверти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Музыкальный материал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Красный сарафан.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А. Варламов, слова Н. Цыганова.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Гори, гори, моя звезда.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П. Булахов, слова В.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Чуевского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Калитка.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Обухов, слова А. Будищева.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Колокольчик.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А.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Гурилев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И. Макарова.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Я помню чудное мгновенье.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М. Глинка, слова А. Пушкина.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Вальс-фантазия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симфонического оркестра. М. Глинка.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Сирень.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С. Рахманинов, слова Е. Бекетовой. </w:t>
            </w:r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Здесь хоро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шо.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С. Рахманинов, слова Г. Галиной.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Матушка, что во поле пыльно,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русская народная песня. </w:t>
            </w:r>
            <w:r w:rsidRPr="000D4C3F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Матушка, что во поле пыльно.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М. Матвеев, слова народные. </w:t>
            </w:r>
          </w:p>
          <w:p w:rsidR="000D4C3F" w:rsidRP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На море </w:t>
            </w:r>
            <w:proofErr w:type="spellStart"/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>утушкакупалася</w:t>
            </w:r>
            <w:proofErr w:type="spellEnd"/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,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>русская народная свадебная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песня.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Плывет лебедушка.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Хор из оперы «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Хованщина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». М. Мусоргский.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Иван Сусанин.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Опера (фрагменты). М. Глинка.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Руслан и Людмила.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Опера (фрагменты). М. Глинка.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Песни гостей.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оперы «Садко». Н. Римский-Корсаков.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Песня венецианского гондольера (№6)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фортепиано. Ф. Мендельсон.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Венецианская ночь.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М. Глинка, слова И. Коз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лова.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Жаворонок.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М. Глинка — М. Балакирев.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Серенада.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Ф. Шуберт, слова JI.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Рельштаба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перевод Н. Огарева.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Аве, Мария.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Ф. Шуберт, сло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ва В. Скотта, перевод А. Плещее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ва.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Фореллен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квинтет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(4-я часть). Ф. Шуберт.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Лесной царь.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Ф. Шуберт, слова И.-В. Гёте, русский текст В. Жуковского.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Русские народные инструментальные наигрыши. </w:t>
            </w:r>
            <w:proofErr w:type="gramStart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Во</w:t>
            </w:r>
            <w:proofErr w:type="gramEnd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кузнице; Комара женить мы будем,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русские народные песни. </w:t>
            </w:r>
            <w:proofErr w:type="gramStart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Во</w:t>
            </w:r>
            <w:proofErr w:type="gramEnd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кузнице.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Хор из 2-го дей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ствия оперы «В бурю». Т. Хренни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ков.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Пляска скоморохов.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оперы «Снегурочка». Н. Римский- Корсаков. </w:t>
            </w:r>
          </w:p>
          <w:p w:rsidR="000D4C3F" w:rsidRPr="000D4C3F" w:rsidRDefault="000D4C3F" w:rsidP="000D4C3F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Шестопсаямие</w:t>
            </w:r>
            <w:proofErr w:type="spellEnd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(знаменный распев). Свете </w:t>
            </w:r>
            <w:proofErr w:type="gramStart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тихий</w:t>
            </w:r>
            <w:proofErr w:type="gramEnd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Гимн (киевский распев). Да исправится молитва моя. </w:t>
            </w:r>
            <w:r w:rsidRPr="000D4C3F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0D4C3F">
              <w:rPr>
                <w:rFonts w:ascii="Times New Roman" w:hAnsi="Times New Roman"/>
                <w:sz w:val="24"/>
                <w:szCs w:val="24"/>
              </w:rPr>
              <w:t>Чесн</w:t>
            </w:r>
            <w:proofErr w:type="gramStart"/>
            <w:r w:rsidRPr="000D4C3F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0D4C3F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0D4C3F">
              <w:rPr>
                <w:rFonts w:ascii="Times New Roman" w:hAnsi="Times New Roman"/>
                <w:sz w:val="24"/>
                <w:szCs w:val="24"/>
              </w:rPr>
              <w:t xml:space="preserve"> ков. </w:t>
            </w:r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proofErr w:type="spellStart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отвержи</w:t>
            </w:r>
            <w:proofErr w:type="spellEnd"/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мене во время старости. </w:t>
            </w:r>
            <w:r w:rsidRPr="000D4C3F">
              <w:rPr>
                <w:rFonts w:ascii="Times New Roman" w:hAnsi="Times New Roman"/>
                <w:sz w:val="24"/>
                <w:szCs w:val="24"/>
              </w:rPr>
              <w:t xml:space="preserve">Духовный концерт (фрагмент). М. Березовский.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Кон</w:t>
            </w:r>
            <w:r w:rsidRPr="000D4C3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церт № 3 </w:t>
            </w:r>
            <w:r w:rsidRPr="000D4C3F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фортепиано с оркестром (1-я часть). С. Рахманинов. </w:t>
            </w:r>
          </w:p>
          <w:p w:rsidR="00697D5E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Фрески Софии Киевской.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Концертная симфония для арфы с оркестром (фрагменты). В.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Кикта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Перезвоны.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По </w:t>
            </w:r>
          </w:p>
          <w:p w:rsidR="000D4C3F" w:rsidRPr="000D4C3F" w:rsidRDefault="00697D5E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</w:t>
            </w:r>
            <w:r w:rsidR="000D4C3F"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чтении</w:t>
            </w:r>
            <w:proofErr w:type="gramEnd"/>
            <w:r w:rsidR="000D4C3F"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В. Шукшина. Симфония-действо (фрагменты). В. Гаврилин.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Мама.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вокально-инструментального цикла «Земля». В. </w:t>
            </w:r>
            <w:proofErr w:type="gram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Гаврилин</w:t>
            </w:r>
            <w:proofErr w:type="gram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В. Шульгиной.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Весна.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народные;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Осень.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С. Есенина. Из вокального цикла «Времена года». В. Гаврилин.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 горнице.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Морозов, слова Н. Рубцова.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Молитва Франсуа </w:t>
            </w:r>
            <w:proofErr w:type="spellStart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Виньона</w:t>
            </w:r>
            <w:proofErr w:type="spellEnd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Б. Окуджавы.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Будь со мною (Молитва).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Крылатов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Ю.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Энтина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 минуту скорбную сию.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Слова и музыка иеромонаха Ро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мана.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Органная токката и фуга ре минор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(классические и со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временные интерпретации). И.-С. Бах.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Хоралы № 2, 4.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«Рождественской оратории». И.-С. Бах. </w:t>
            </w:r>
            <w:proofErr w:type="spellStart"/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Stabatmater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 № 1 и 13). </w:t>
            </w:r>
            <w:r w:rsidRPr="000D4C3F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Реквием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(фрагменты). В.-А. Моцарт.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Кармина Бурана. </w:t>
            </w: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Мирские песнопения для солистов, хора,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оркестра и для представления на сцене </w:t>
            </w: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(фрагменты). К. </w:t>
            </w:r>
            <w:proofErr w:type="spellStart"/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Орф</w:t>
            </w:r>
            <w:proofErr w:type="spellEnd"/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Гаудеамус.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Международный студенческий гимн. </w:t>
            </w:r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Из ваган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тов.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вокального цикла «По волне моей памяти». Д.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Тухманов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русский текст JI. Гинзбурга.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Россия.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Тухманов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М.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Ножкина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0D4C3F" w:rsidRP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Глобус.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М. Светлов, слова М. Львовского. 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</w:rPr>
              <w:t>Песенка об от</w:t>
            </w: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крытой двери.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Слова и музыка Б. Окуджавы. 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</w:rPr>
              <w:t>Нам нужна од</w:t>
            </w: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на победа.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Из кинофильма «Белорусский вокзал». Слова и музыка Б. Окуджавы. </w:t>
            </w: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Я не люблю. </w:t>
            </w:r>
            <w:r>
              <w:rPr>
                <w:rFonts w:ascii="Times New Roman" w:hAnsi="Times New Roman"/>
                <w:sz w:val="23"/>
                <w:szCs w:val="23"/>
              </w:rPr>
              <w:t>Слова и музыка В. Вы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соцкого.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Милая моя (Солнышко лесное).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Ю. Визбора.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Диалог у новогодней елки.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С. Никитин, слова Ю.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Левитанского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Атланты; Снег.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А.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Город-ницкого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Пока горит свеча.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А. Макаревича.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Вечер бродит.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А...Якушевой. </w:t>
            </w:r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Мы свечи за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жжем.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С. Ведерников, слова И. Денисовой. </w:t>
            </w:r>
            <w:r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Сережка оль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ховая.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Крылатов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Е. Евтушенко.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Багульник.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Ша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инский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И. Морозова.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Бог осушит слезы.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Спиричуэл и др.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Город Нью-Йорк.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Блюз и др.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Любимый мой.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Дж.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Гершвин, слова А. Гершвина, пе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ревод Т. Сикорской.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Любовь вошла.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Дж. Гершвин, слова А. Гершвина, перевод С. Болотина и Т. Сикорской.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Караван.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Д.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Эллингтон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(сравнительные интерпретации).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Колыбельная Клары.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 оперы «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». Дж. Гер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швин. </w:t>
            </w:r>
            <w:r w:rsidRPr="000D4C3F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Острый ритм; Хлопай в такт.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Дж. Гершвин, слова А. Гершвина, перевод В. Струкова. </w:t>
            </w:r>
          </w:p>
          <w:p w:rsid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Старый рояль.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Из кинофильма «Мы из джаза». М. Минков, слова Д. Иванова. </w:t>
            </w: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Как прекрасен этот мир. 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Д. </w:t>
            </w:r>
            <w:proofErr w:type="spellStart"/>
            <w:r w:rsidRPr="000D4C3F">
              <w:rPr>
                <w:rFonts w:ascii="Times New Roman" w:hAnsi="Times New Roman"/>
                <w:sz w:val="23"/>
                <w:szCs w:val="23"/>
              </w:rPr>
              <w:t>Тухманов</w:t>
            </w:r>
            <w:proofErr w:type="spellEnd"/>
            <w:r w:rsidRPr="000D4C3F">
              <w:rPr>
                <w:rFonts w:ascii="Times New Roman" w:hAnsi="Times New Roman"/>
                <w:sz w:val="23"/>
                <w:szCs w:val="23"/>
              </w:rPr>
              <w:t xml:space="preserve">, слова В. Харитонова. </w:t>
            </w:r>
            <w:r w:rsidRPr="000D4C3F">
              <w:rPr>
                <w:rFonts w:ascii="Times New Roman" w:hAnsi="Times New Roman"/>
                <w:i/>
                <w:iCs/>
                <w:sz w:val="23"/>
                <w:szCs w:val="23"/>
              </w:rPr>
              <w:t xml:space="preserve">Огромное небо.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О.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Фельц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>ман</w:t>
            </w:r>
            <w:proofErr w:type="spellEnd"/>
            <w:r w:rsidRPr="000D4C3F">
              <w:rPr>
                <w:rFonts w:ascii="Times New Roman" w:hAnsi="Times New Roman"/>
                <w:sz w:val="23"/>
                <w:szCs w:val="23"/>
              </w:rPr>
              <w:t xml:space="preserve">, стихи Р. Рождественского. </w:t>
            </w:r>
          </w:p>
          <w:p w:rsidR="001125DF" w:rsidRDefault="001125D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1125DF" w:rsidRPr="000D4C3F" w:rsidRDefault="001125D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1125DF" w:rsidRPr="008B10B5" w:rsidRDefault="001125DF" w:rsidP="001125D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5DF">
              <w:rPr>
                <w:rFonts w:ascii="Times New Roman" w:hAnsi="Times New Roman"/>
                <w:b/>
                <w:sz w:val="24"/>
                <w:szCs w:val="24"/>
              </w:rPr>
              <w:t>Мир образов камерной и симфонической музыки (18 часов)</w:t>
            </w:r>
          </w:p>
          <w:p w:rsidR="008B10B5" w:rsidRPr="001125DF" w:rsidRDefault="008B10B5" w:rsidP="001125D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Вечные темы искусства и жизни. </w:t>
            </w:r>
          </w:p>
          <w:p w:rsidR="008B10B5" w:rsidRPr="008B10B5" w:rsidRDefault="008B10B5" w:rsidP="008B10B5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Образы камерной музыки. </w:t>
            </w:r>
            <w:r w:rsidRPr="008B10B5">
              <w:rPr>
                <w:rFonts w:ascii="Times New Roman" w:hAnsi="Times New Roman"/>
                <w:sz w:val="24"/>
                <w:szCs w:val="24"/>
              </w:rPr>
              <w:t>Могучее царство Шопена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 .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Вдали от Родины. Инструментальная баллада. Рождаются великие творения. Ночной пейзаж. Ноктюрн. Картинная галерея.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Инструментальны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й концерт. «Времена года». «Ита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льянский концерт». «Космический пейзаж». «Быть может,- вся природа — мозаика цветов?» Картинная галерея.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Образы симфонической музыки.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«Метель». Музы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кальные иллюстрации к повести А. С. Пушкина. «Тройка». «Вальс». «Весна и осень». «Романс». «Пастораль». «Военный марш». «Венчание». «Над вымыслом слезами обольюсь».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Симфоническое 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развитие музыкальных образов. «</w:t>
            </w:r>
            <w:r w:rsidRPr="008B10B5">
              <w:rPr>
                <w:rFonts w:ascii="Times New Roman" w:hAnsi="Times New Roman"/>
                <w:bCs/>
                <w:color w:val="000000"/>
                <w:sz w:val="23"/>
                <w:szCs w:val="23"/>
                <w:lang w:eastAsia="ru-RU"/>
              </w:rPr>
              <w:t>В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печали весел, а в веселье 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печален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». Связь времен. </w:t>
            </w: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Раскрываются следующие содержательные линии: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Жизненная основа художественных образов любого вида искусства. Воплощение времени и пространства 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</w:t>
            </w:r>
            <w:proofErr w:type="gramEnd"/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зыкальном 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искусстве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, нравственных исканий человека. Своеобразие и спец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ифика художественных образов ка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мерной и симфонической музыки.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Прелюдия. Вальс. Мазурка. Полонез. Этюд. Музыкальный язык. Баллада. Квартет. Ноктюрн. Сюита.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Форма. Сходство и различия как основной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принцип построения музы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ки. Повтор (вариативность, вари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антность). Рефрен, эпизоды. Взаимодействие нескольких музыкальных образов на основе их сопоставления, столкновения, конфликта. </w:t>
            </w:r>
          </w:p>
          <w:p w:rsidR="008B10B5" w:rsidRPr="008B10B5" w:rsidRDefault="008B10B5" w:rsidP="008B10B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10B5">
              <w:rPr>
                <w:rFonts w:ascii="Times New Roman" w:hAnsi="Times New Roman"/>
                <w:sz w:val="23"/>
                <w:szCs w:val="23"/>
              </w:rPr>
              <w:t xml:space="preserve">Синтезатор. Колорит. Гармония. Лад. Тембр. Динамика.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опере, симфоническ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ая поэма, увертюра-фантазия, му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зыкальные иллюстрации и др.). Пастораль. Военный марш. Лирические, драматические образы.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Обработка. Интерпретация. Трактовка.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3"/>
                <w:szCs w:val="23"/>
                <w:u w:val="single"/>
                <w:lang w:eastAsia="ru-RU"/>
              </w:rPr>
            </w:pPr>
            <w:r w:rsidRPr="008B10B5">
              <w:rPr>
                <w:rFonts w:ascii="Times New Roman" w:hAnsi="Times New Roman"/>
                <w:b/>
                <w:iCs/>
                <w:color w:val="000000"/>
                <w:sz w:val="23"/>
                <w:szCs w:val="23"/>
                <w:u w:val="single"/>
                <w:lang w:eastAsia="ru-RU"/>
              </w:rPr>
              <w:t xml:space="preserve">Обобщение материала III четверти.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Программная увертюра.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Увертюра «Эгмонт». Скорбь и радость. У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вертюра-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фантазия «Ромео и Джуль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етта».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Мир музыкального театра.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Балет «Ромео и Джульетта». Мюзикл «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Вестсайдская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история». Опера «Орфей и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Эвридика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». Рок-опера «Орфей и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Эвридика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».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Образы киномузыки.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«Ромео и Джульетта» в кино XX века. Музыка в отечественном кино.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Исследовательский проект.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Раскрываются следующие содержательные линии: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Программная увертюра. Сонатная форма (ее разделы). Контраст, конфликт. Дуэт. Лирические образы.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Выдающиеся артисты балета. Образ-портрет. Массовые сцены. Контраст тем. Современная трактовка классических сюжетов и образов: мюзикл, рок-опера, киномузыка. Вокально-инструментальный ансамбль, хор, солисты. Вокальная музыка. Инструментальная музыка. </w:t>
            </w:r>
          </w:p>
          <w:p w:rsidR="008B10B5" w:rsidRPr="008B10B5" w:rsidRDefault="008B10B5" w:rsidP="008B10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10B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Темы исследовательских проектов: </w:t>
            </w:r>
            <w:r w:rsidRPr="008B10B5">
              <w:rPr>
                <w:rFonts w:ascii="Times New Roman" w:hAnsi="Times New Roman"/>
                <w:sz w:val="24"/>
                <w:szCs w:val="24"/>
              </w:rPr>
              <w:t xml:space="preserve">Образы Родины, родного края </w:t>
            </w:r>
            <w:r>
              <w:rPr>
                <w:rFonts w:ascii="Times New Roman" w:hAnsi="Times New Roman"/>
                <w:sz w:val="24"/>
                <w:szCs w:val="24"/>
              </w:rPr>
              <w:t>в музыкальном искусстве. Образы защит</w:t>
            </w:r>
            <w:r w:rsidRPr="008B10B5">
              <w:rPr>
                <w:rFonts w:ascii="Times New Roman" w:hAnsi="Times New Roman"/>
                <w:sz w:val="24"/>
                <w:szCs w:val="24"/>
              </w:rPr>
              <w:t>ников Отечества в музыке, изобразительном искусстве, литературе. Народная музыка: истоки, направления, сюжеты и образы, и</w:t>
            </w:r>
            <w:r>
              <w:rPr>
                <w:rFonts w:ascii="Times New Roman" w:hAnsi="Times New Roman"/>
                <w:sz w:val="24"/>
                <w:szCs w:val="24"/>
              </w:rPr>
              <w:t>звестные исполнители и исполнит</w:t>
            </w:r>
            <w:r w:rsidRPr="008B10B5">
              <w:rPr>
                <w:rFonts w:ascii="Times New Roman" w:hAnsi="Times New Roman"/>
                <w:sz w:val="24"/>
                <w:szCs w:val="24"/>
              </w:rPr>
              <w:t>ельские коллективы. Музыка в храмовом синтезе искусств: от прошлого к будущему. Музыка серьезная и легкая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проблемы, суждения, мнения. Авторская песня: любимые барды. Что такое современность в музыке.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color w:val="000000"/>
                <w:sz w:val="23"/>
                <w:szCs w:val="23"/>
                <w:u w:val="single"/>
                <w:lang w:eastAsia="ru-RU"/>
              </w:rPr>
            </w:pPr>
            <w:r w:rsidRPr="008B10B5">
              <w:rPr>
                <w:rFonts w:ascii="Times New Roman" w:hAnsi="Times New Roman"/>
                <w:b/>
                <w:iCs/>
                <w:color w:val="000000"/>
                <w:sz w:val="23"/>
                <w:szCs w:val="23"/>
                <w:u w:val="single"/>
                <w:lang w:eastAsia="ru-RU"/>
              </w:rPr>
              <w:t xml:space="preserve">Обобщение материала IV четверти.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Музыкальный материал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Прелюдия № 24; Баллада № 1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фортепиано. Ф. Шопен.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Ноктюрны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фортепиано. П. Чайковский.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Ноктюрны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фортепиано. Ф. Шопен.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Ноктюрн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(3-я часть). Из Квартета № 2. А. Бородин.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Баллада о гитаре и трубе. Я.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Френкель, слова Ю.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Леви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танского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Времена года.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Цикл концертов для оркестра и скрипки соло (фрагменты). А. Вивальди.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Итальянский концерт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 для клавира. И.-С. Бах.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Вопрос, оставшийся без ответа («Космический пейзаж»).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Пьеса для камерного оркестра. Ч.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Айвз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Мо</w:t>
            </w:r>
            <w:r w:rsidRPr="008B10B5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заика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Пьеса для синтезатора. Э. Артемьев.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Прелюдия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для фортепиано. М. Чюрлёнис.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Музыкальные иллюстрации к повести А. </w:t>
            </w: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 xml:space="preserve">Пушкина </w:t>
            </w:r>
            <w:r w:rsidRPr="008B10B5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«Метель»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(фрагменты). Г. Свиридов. </w:t>
            </w:r>
            <w:r w:rsidRPr="008B10B5">
              <w:rPr>
                <w:rFonts w:ascii="Times New Roman" w:hAnsi="Times New Roman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 xml:space="preserve">Побудь со мной.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Н. Зубов</w:t>
            </w: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Вот мчится тройка удалая.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Русская народная песня, слова Ф. Глинки.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Симфония № 4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(2-я часть). П. Чайковский.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Симфония № 2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(«Богатырская») (1-я часть). А. Бородин.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Симфония № 3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(«Героическая») (4-я часть). Л.Бетховен.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Увертюра к опере «Руслан и Людмила».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М. Глинка.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Ave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verum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В.-А. Моцарт. </w:t>
            </w: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Моцартиана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Оркестровая сюита № 4 (3-я часть). П. Чайковский.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Эгмонт.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Увертюра. Л. Бетховен.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Скорбь и радость.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Канон. Л. Бетховен.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Ромео и Джульетта.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Увертюра-фантазия (фрагменты). П. Чайковский.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Ромео и Джульетта.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Балет (фрагменты). С. Прокофьев.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Ромео и Джульетта.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Музыкальные зарисовки (сюита) для большого симфонического оркестра. Д.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Кабалевский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Вестсайдская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история.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Мюзикл (фрагменты). Л.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Берн-стайн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Орфей и </w:t>
            </w: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Эвридика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Опера (фрагменты). К. Глюк.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Орфей и </w:t>
            </w:r>
            <w:proofErr w:type="spellStart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>Эвридика</w:t>
            </w:r>
            <w:proofErr w:type="spellEnd"/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Рок-опера. А. Журбин, слова Ю.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Димитрина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Слова любви.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Из кинофильма «Ромео и Джульетта». Н. Рота, русский текст Л.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Дербенева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обработка Г. </w:t>
            </w:r>
            <w:proofErr w:type="spell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Подэльского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Увертюра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(фрагменты);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Песенка о веселом ветре.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 ки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нофильма «Дети капитана Гранта». И. Дунаевский.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Мгновения.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 телевизионного фильма «Семнадцать мгновений весны».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М. Таривердиев, слова Р. Рожде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ственского.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Звуки музыки; Эдельвейс.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Из кинофильма-мюзикла «Звуки музык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и». Р.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Роджерс</w:t>
            </w:r>
            <w:proofErr w:type="spellEnd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слова О.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Хаммер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сона</w:t>
            </w:r>
            <w:proofErr w:type="spell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русский текст М. Подберезского. </w:t>
            </w:r>
          </w:p>
          <w:p w:rsidR="001125DF" w:rsidRPr="00697D5E" w:rsidRDefault="008B10B5" w:rsidP="00697D5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Родного неба милый свет.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Е. Голубева, слова В. Жуков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ского.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Моя звезда.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А. Суханов, слова И. Анненского.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Мир сверху.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А. Дольского.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Осенний бал.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Слова и музыка JI. Марченко. </w:t>
            </w:r>
            <w:r w:rsidRPr="008B10B5">
              <w:rPr>
                <w:rFonts w:ascii="Times New Roman" w:hAnsi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Как здорово.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Слова и музыка О. Ми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тяева. </w:t>
            </w:r>
          </w:p>
          <w:p w:rsidR="001125DF" w:rsidRPr="000D4C3F" w:rsidRDefault="001125DF" w:rsidP="000D4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 xml:space="preserve">Различать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простые и сложные жанры вокальной, инстру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ментальной, сценической музыки.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Характеризовать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музыкаль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ные произведения (фрагменты).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Определять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жизненно-образное содержание музыкальных произведений различных жанров; </w:t>
            </w: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различать </w:t>
            </w:r>
            <w:proofErr w:type="gramStart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лирические</w:t>
            </w:r>
            <w:proofErr w:type="gram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эпические, драматические музыкальные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образы.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Наблюдать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 развитием му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зыкальных образов.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приемы вза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имодействия и развития образов музыкальных сочинений.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Владеть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навыками </w:t>
            </w:r>
            <w:proofErr w:type="spell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музициро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вания</w:t>
            </w:r>
            <w:proofErr w:type="spellEnd"/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: исполнение пе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сен (народных, классического ре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пертуара, современных авторов), напевание запомнившихся мелодий знакомых музыкальных сочинений.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Разыгрывать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народные пес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ни.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Участвовать </w:t>
            </w:r>
            <w:r w:rsidRPr="00E37004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 коллективных играх -  драматизациях. </w:t>
            </w:r>
          </w:p>
          <w:p w:rsidR="00E37004" w:rsidRPr="00E37004" w:rsidRDefault="00E37004" w:rsidP="00E37004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0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E37004">
              <w:rPr>
                <w:rFonts w:ascii="Times New Roman" w:hAnsi="Times New Roman"/>
                <w:sz w:val="24"/>
                <w:szCs w:val="24"/>
              </w:rPr>
              <w:t>в коллектив</w:t>
            </w:r>
            <w:r>
              <w:rPr>
                <w:rFonts w:ascii="Times New Roman" w:hAnsi="Times New Roman"/>
                <w:sz w:val="24"/>
                <w:szCs w:val="24"/>
              </w:rPr>
              <w:t>ной деятельности при подготовке </w:t>
            </w:r>
            <w:r w:rsidRPr="00E3700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проведении литературно 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370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E370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узыкальных композиций.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Инсценировать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песни, фраг</w:t>
            </w:r>
            <w:r w:rsidRPr="00E370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менты опер, спектаклей. </w:t>
            </w:r>
          </w:p>
          <w:p w:rsidR="00E37004" w:rsidRPr="00E37004" w:rsidRDefault="00E37004" w:rsidP="00E3700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Воплощать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различных ви</w:t>
            </w:r>
            <w:r w:rsidRPr="00E3700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дах музыкально-творческой деятельности знакомые литературные и зрительные образы. </w:t>
            </w:r>
          </w:p>
          <w:p w:rsidR="000D4C3F" w:rsidRPr="000D4C3F" w:rsidRDefault="00E37004" w:rsidP="000D4C3F">
            <w:pPr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E3700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E37004">
              <w:rPr>
                <w:rFonts w:ascii="Times New Roman" w:hAnsi="Times New Roman"/>
                <w:sz w:val="24"/>
                <w:szCs w:val="24"/>
              </w:rPr>
              <w:t>отдельных выдающихся отечественных и зарубежных исполнителей, включая музыкальные</w:t>
            </w:r>
            <w:r w:rsidR="000D4C3F"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коллективы, и др. </w:t>
            </w: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Ориентироваться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сост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аве исполнителей вокальной музы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ки, наличии или отсу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тствии 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инструментального сопро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вождения.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Воспринимать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определять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разновидности хоровых коллективов по манере исполнения.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Использовать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различные формы </w:t>
            </w:r>
            <w:proofErr w:type="spellStart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музицирования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 и творческих заданий в освоении содержания музыкальных образов.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различные трактовки одного и того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же произведения, аргументируя исполнительскую интерпретацию замысла композитора.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Раскрывать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образный строй музыкальных произведений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на основе взаимодействия различ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ных видов искусства.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Принимать участие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созда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нии танцевальных и вокальных композиций в джазовом стиле.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Выполнять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инструментов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ку мелодий (фраз) на основе про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стейших приёмов аранжировки музыки на элементарных и электронных инструментах.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Выявлять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возможности эмо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ционального воздействия музыки на человека (на личном примере).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Приводить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примеры преоб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разующего влияния музыки. </w:t>
            </w:r>
          </w:p>
          <w:p w:rsidR="000D4C3F" w:rsidRP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D4C3F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Сотрудничать </w:t>
            </w:r>
            <w:r>
              <w:rPr>
                <w:rFonts w:ascii="Times New Roman" w:hAnsi="Times New Roman"/>
                <w:sz w:val="23"/>
                <w:szCs w:val="23"/>
              </w:rPr>
              <w:t>со сверстни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>ками в процессе исполнения классических и современных музыкальных произведений (ин</w:t>
            </w:r>
            <w:proofErr w:type="gramEnd"/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струментальных</w:t>
            </w:r>
            <w:proofErr w:type="spellEnd"/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вокальных, театральных и т. п.). </w:t>
            </w:r>
            <w:proofErr w:type="gramEnd"/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Исполнять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музыку, передавая ее художественный смысл.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Оценивать 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 </w:t>
            </w:r>
            <w:r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корректиро</w:t>
            </w: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>вать 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собственную музыкально-творческую деятельность. </w:t>
            </w: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Исполнять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отдельные образ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цы народного музыкального творчества своей республики, края, региона.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Подбирать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простейший ак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компанемент в соответствии с жанровой основой произведения.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Ориентироваться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 джазовой музыке, </w:t>
            </w: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называть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ее отдельных выдающихся исполнителей и композиторов.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Участвовать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разработ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ке и воплощении сценариев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lastRenderedPageBreak/>
              <w:t>народ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ных праздников, игр, обрядов, действ.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Находить 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информацию о наиболее значительных явлениях музыкальной жизни в стране и за ее пределами.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Подбирать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музыку для про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ведения дискотеки в классе, школе и т. п.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Составлять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отзывы о посе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щении концертов, музыкально-театральных спектаклей и др. </w:t>
            </w:r>
          </w:p>
          <w:p w:rsidR="000D4C3F" w:rsidRPr="000D4C3F" w:rsidRDefault="000D4C3F" w:rsidP="000D4C3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0D4C3F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Выполнять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задания из твор</w:t>
            </w:r>
            <w:r w:rsidRPr="000D4C3F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ческой тетради. </w:t>
            </w:r>
          </w:p>
          <w:p w:rsidR="000D4C3F" w:rsidRP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D4C3F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Защищать </w:t>
            </w:r>
            <w:r w:rsidR="008B10B5">
              <w:rPr>
                <w:rFonts w:ascii="Times New Roman" w:hAnsi="Times New Roman"/>
                <w:sz w:val="23"/>
                <w:szCs w:val="23"/>
              </w:rPr>
              <w:t>творческие иссле</w:t>
            </w:r>
            <w:r w:rsidRPr="000D4C3F">
              <w:rPr>
                <w:rFonts w:ascii="Times New Roman" w:hAnsi="Times New Roman"/>
                <w:sz w:val="23"/>
                <w:szCs w:val="23"/>
              </w:rPr>
              <w:t xml:space="preserve">довательские проекты (вне сетки часов). </w:t>
            </w:r>
          </w:p>
          <w:p w:rsidR="000D4C3F" w:rsidRPr="000D4C3F" w:rsidRDefault="000D4C3F" w:rsidP="000D4C3F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Соотносить </w:t>
            </w:r>
            <w:r w:rsidRPr="008B10B5">
              <w:rPr>
                <w:rFonts w:ascii="Times New Roman" w:hAnsi="Times New Roman"/>
                <w:sz w:val="24"/>
                <w:szCs w:val="24"/>
              </w:rPr>
              <w:t>основные образ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но-эмоциональные сферы му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зыки, специфические особенности произведений разных жанров.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Сопоставлять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различные образцы народной и профессио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нальной музыки.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Обнаруживать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общность ис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токов наро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дной и профессио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нальной музыки.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Выявлять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характерные свой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ства народной и композиторской музыки.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Передавать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собственно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 исполнении (пении, игре на ин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струментах, музыка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льно-пластическом движении) раз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личные музыкальные образы.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Анализировать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обобщать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многообразие связей музыки, литературы и изобразительного искусства.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Инсценировать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фрагменты популярных мюзиклов и 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рок-опер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. </w:t>
            </w:r>
          </w:p>
          <w:p w:rsidR="008B10B5" w:rsidRPr="008B10B5" w:rsidRDefault="008B10B5" w:rsidP="008B10B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8B10B5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Называть </w:t>
            </w:r>
            <w:r w:rsidRPr="008B10B5">
              <w:rPr>
                <w:rFonts w:ascii="Times New Roman" w:hAnsi="Times New Roman"/>
                <w:sz w:val="23"/>
                <w:szCs w:val="23"/>
              </w:rPr>
              <w:t>имена выдающ</w:t>
            </w:r>
            <w:r>
              <w:rPr>
                <w:rFonts w:ascii="Times New Roman" w:hAnsi="Times New Roman"/>
                <w:sz w:val="23"/>
                <w:szCs w:val="23"/>
              </w:rPr>
              <w:t>ихся русских и зарубежных компо</w:t>
            </w:r>
            <w:r w:rsidRPr="008B10B5">
              <w:rPr>
                <w:rFonts w:ascii="Times New Roman" w:hAnsi="Times New Roman"/>
                <w:sz w:val="23"/>
                <w:szCs w:val="23"/>
              </w:rPr>
              <w:t xml:space="preserve">зиторов, </w:t>
            </w:r>
            <w:r w:rsidRPr="008B10B5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приводить </w:t>
            </w:r>
            <w:r w:rsidRPr="008B10B5">
              <w:rPr>
                <w:rFonts w:ascii="Times New Roman" w:hAnsi="Times New Roman"/>
                <w:sz w:val="23"/>
                <w:szCs w:val="23"/>
              </w:rPr>
              <w:t xml:space="preserve">примеры их </w:t>
            </w:r>
            <w:r w:rsidRPr="008B10B5">
              <w:rPr>
                <w:sz w:val="23"/>
                <w:szCs w:val="23"/>
              </w:rPr>
              <w:t xml:space="preserve">произведений.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Определять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по характерным при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знакам принадлежность му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зыкальных произведений к соответствующему жанру и стилю — музыка классическая, народная, религиозная, современная.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Различать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виды оркес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тра и группы музыкальных инстру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ментов.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Осуществлять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исследова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тельскую художественно-эстетическую деятельность.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Выполнять </w:t>
            </w:r>
            <w:proofErr w:type="gramStart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индивидуальные проекты</w:t>
            </w:r>
            <w:proofErr w:type="gramEnd"/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участвовать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в коллективных проектах.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Импровизировать 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в одно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м из современных жанров популяр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ной музыки и </w:t>
            </w: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оценивать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соб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ственное исполнение. </w:t>
            </w:r>
          </w:p>
          <w:p w:rsidR="008B10B5" w:rsidRPr="008B10B5" w:rsidRDefault="008B10B5" w:rsidP="008B10B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8B10B5">
              <w:rPr>
                <w:rFonts w:ascii="Times New Roman" w:hAnsi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Оценивать </w:t>
            </w:r>
            <w:r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>собственную му</w:t>
            </w:r>
            <w:r w:rsidRPr="008B10B5">
              <w:rPr>
                <w:rFonts w:ascii="Times New Roman" w:hAnsi="Times New Roman"/>
                <w:color w:val="000000"/>
                <w:sz w:val="23"/>
                <w:szCs w:val="23"/>
                <w:lang w:eastAsia="ru-RU"/>
              </w:rPr>
              <w:t xml:space="preserve">зыкально - творческую деятельность. </w:t>
            </w:r>
          </w:p>
          <w:p w:rsidR="008B10B5" w:rsidRPr="00F4359E" w:rsidRDefault="008B10B5" w:rsidP="008B10B5">
            <w:pPr>
              <w:pStyle w:val="Default"/>
              <w:jc w:val="both"/>
              <w:rPr>
                <w:sz w:val="23"/>
                <w:szCs w:val="23"/>
              </w:rPr>
            </w:pPr>
            <w:r w:rsidRPr="008B10B5">
              <w:rPr>
                <w:b/>
                <w:bCs/>
              </w:rPr>
              <w:t xml:space="preserve">Заниматься </w:t>
            </w:r>
            <w:r w:rsidRPr="008B10B5">
              <w:t>самообразованием (совершенствовать умения и</w:t>
            </w:r>
            <w:r w:rsidRPr="00F4359E">
              <w:rPr>
                <w:sz w:val="23"/>
                <w:szCs w:val="23"/>
              </w:rPr>
              <w:t xml:space="preserve">навыки самообразования). </w:t>
            </w:r>
          </w:p>
          <w:p w:rsidR="008B10B5" w:rsidRPr="00F4359E" w:rsidRDefault="008B10B5" w:rsidP="008B10B5">
            <w:pPr>
              <w:pStyle w:val="Default"/>
              <w:jc w:val="both"/>
              <w:rPr>
                <w:sz w:val="23"/>
                <w:szCs w:val="23"/>
              </w:rPr>
            </w:pPr>
            <w:r w:rsidRPr="00F4359E">
              <w:rPr>
                <w:b/>
                <w:bCs/>
                <w:sz w:val="23"/>
                <w:szCs w:val="23"/>
              </w:rPr>
              <w:t xml:space="preserve">Применять </w:t>
            </w:r>
            <w:r w:rsidRPr="00F4359E">
              <w:rPr>
                <w:sz w:val="23"/>
                <w:szCs w:val="23"/>
              </w:rPr>
              <w:t xml:space="preserve">информационно-коммуникационные технологии для музыкального самообразования </w:t>
            </w:r>
          </w:p>
          <w:p w:rsidR="008B10B5" w:rsidRPr="00F4359E" w:rsidRDefault="008B10B5" w:rsidP="008B10B5">
            <w:pPr>
              <w:pStyle w:val="Default"/>
              <w:jc w:val="both"/>
              <w:rPr>
                <w:sz w:val="23"/>
                <w:szCs w:val="23"/>
              </w:rPr>
            </w:pPr>
            <w:r w:rsidRPr="00F4359E">
              <w:rPr>
                <w:b/>
                <w:bCs/>
                <w:sz w:val="23"/>
                <w:szCs w:val="23"/>
              </w:rPr>
              <w:t xml:space="preserve">Использовать </w:t>
            </w:r>
            <w:r w:rsidRPr="00F4359E">
              <w:rPr>
                <w:sz w:val="23"/>
                <w:szCs w:val="23"/>
              </w:rPr>
              <w:t xml:space="preserve">различные формы </w:t>
            </w:r>
            <w:proofErr w:type="spellStart"/>
            <w:r w:rsidRPr="00F4359E">
              <w:rPr>
                <w:sz w:val="23"/>
                <w:szCs w:val="23"/>
              </w:rPr>
              <w:t>музицирования</w:t>
            </w:r>
            <w:proofErr w:type="spellEnd"/>
            <w:r w:rsidRPr="00F4359E">
              <w:rPr>
                <w:sz w:val="23"/>
                <w:szCs w:val="23"/>
              </w:rPr>
              <w:t xml:space="preserve"> и творческих заданий в освоении содержания музыкальных произведений. </w:t>
            </w:r>
          </w:p>
          <w:p w:rsidR="008B10B5" w:rsidRPr="00F4359E" w:rsidRDefault="008B10B5" w:rsidP="008B10B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4359E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Защищать </w:t>
            </w:r>
            <w:r>
              <w:rPr>
                <w:rFonts w:ascii="Times New Roman" w:hAnsi="Times New Roman"/>
                <w:sz w:val="23"/>
                <w:szCs w:val="23"/>
              </w:rPr>
              <w:t>творческие иссле</w:t>
            </w:r>
            <w:r w:rsidRPr="00F4359E">
              <w:rPr>
                <w:rFonts w:ascii="Times New Roman" w:hAnsi="Times New Roman"/>
                <w:sz w:val="23"/>
                <w:szCs w:val="23"/>
              </w:rPr>
              <w:t xml:space="preserve">довательские проекты (вне сетки часов). </w:t>
            </w:r>
          </w:p>
          <w:p w:rsidR="008B10B5" w:rsidRPr="00F4359E" w:rsidRDefault="008B10B5" w:rsidP="008B10B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8B10B5" w:rsidRPr="00F4359E" w:rsidRDefault="008B10B5" w:rsidP="008B10B5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E37004" w:rsidRPr="008B10B5" w:rsidRDefault="00E37004" w:rsidP="008B10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7D5E" w:rsidRDefault="00697D5E" w:rsidP="00CC728B">
      <w:pPr>
        <w:ind w:left="-567"/>
        <w:jc w:val="center"/>
        <w:rPr>
          <w:rFonts w:ascii="Times New Roman" w:hAnsi="Times New Roman"/>
          <w:sz w:val="24"/>
          <w:szCs w:val="24"/>
        </w:rPr>
      </w:pPr>
    </w:p>
    <w:p w:rsidR="00697D5E" w:rsidRDefault="00697D5E">
      <w:pPr>
        <w:suppressAutoHyphens w:val="0"/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pPr w:leftFromText="180" w:rightFromText="180" w:vertAnchor="text" w:horzAnchor="margin" w:tblpX="-34" w:tblpY="683"/>
        <w:tblW w:w="10031" w:type="dxa"/>
        <w:tblLayout w:type="fixed"/>
        <w:tblLook w:val="0000"/>
      </w:tblPr>
      <w:tblGrid>
        <w:gridCol w:w="885"/>
        <w:gridCol w:w="5954"/>
        <w:gridCol w:w="708"/>
        <w:gridCol w:w="1276"/>
        <w:gridCol w:w="1208"/>
      </w:tblGrid>
      <w:tr w:rsidR="00697D5E" w:rsidRPr="00697D5E" w:rsidTr="00697D5E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  <w:r w:rsidRPr="00697D5E"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 xml:space="preserve">урока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Раздел, тема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Дата проведения по плану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ind w:left="-108" w:firstLine="108"/>
              <w:jc w:val="center"/>
            </w:pPr>
            <w:r w:rsidRPr="00697D5E"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  <w:t>Дата проведения по факту</w:t>
            </w:r>
          </w:p>
        </w:tc>
      </w:tr>
      <w:tr w:rsidR="00697D5E" w:rsidRPr="00697D5E" w:rsidTr="00697D5E"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</w:pPr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Тема </w:t>
            </w:r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полугодия</w:t>
            </w:r>
            <w:proofErr w:type="gramStart"/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697D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« Мир образов вокальной и инструментальной музыки»          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    6а/6б      6а/6б</w:t>
            </w:r>
          </w:p>
        </w:tc>
      </w:tr>
    </w:tbl>
    <w:p w:rsidR="00697D5E" w:rsidRPr="00697D5E" w:rsidRDefault="00697D5E" w:rsidP="00697D5E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eastAsia="ru-RU"/>
        </w:rPr>
      </w:pPr>
      <w:r w:rsidRPr="00697D5E">
        <w:rPr>
          <w:rFonts w:ascii="Times New Roman" w:eastAsia="Courier New" w:hAnsi="Times New Roman"/>
          <w:b/>
          <w:sz w:val="20"/>
          <w:szCs w:val="20"/>
          <w:lang w:eastAsia="ru-RU"/>
        </w:rPr>
        <w:t>Календарно-тематическое планирование</w:t>
      </w:r>
    </w:p>
    <w:p w:rsidR="00697D5E" w:rsidRPr="00697D5E" w:rsidRDefault="00697D5E" w:rsidP="00697D5E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97D5E">
        <w:rPr>
          <w:rFonts w:ascii="Times New Roman" w:eastAsia="Courier New" w:hAnsi="Times New Roman"/>
          <w:b/>
          <w:sz w:val="20"/>
          <w:szCs w:val="20"/>
          <w:lang w:eastAsia="ru-RU"/>
        </w:rPr>
        <w:t>6 класс</w:t>
      </w:r>
    </w:p>
    <w:tbl>
      <w:tblPr>
        <w:tblW w:w="10065" w:type="dxa"/>
        <w:tblInd w:w="-34" w:type="dxa"/>
        <w:tblLayout w:type="fixed"/>
        <w:tblLook w:val="0000"/>
      </w:tblPr>
      <w:tblGrid>
        <w:gridCol w:w="846"/>
        <w:gridCol w:w="5954"/>
        <w:gridCol w:w="708"/>
        <w:gridCol w:w="1276"/>
        <w:gridCol w:w="1281"/>
      </w:tblGrid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ind w:left="-5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E9517F" w:rsidRDefault="00697D5E" w:rsidP="00697D5E">
            <w:pPr>
              <w:spacing w:after="0" w:line="240" w:lineRule="auto"/>
              <w:rPr>
                <w:rFonts w:ascii="Times New Roman" w:hAnsi="Times New Roman"/>
              </w:rPr>
            </w:pPr>
            <w:r w:rsidRPr="00E9517F">
              <w:rPr>
                <w:rFonts w:ascii="Times New Roman" w:hAnsi="Times New Roman"/>
              </w:rPr>
              <w:t>Удивительный мир музыкальных образов.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25471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3.09/5.09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романсов и песен русских композиторов. Старинный русский романс.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10.09/12.09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Два музыкальных посвящения. Портрет в музыке и живописи. Картинная галерея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17.09/19.09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Два музыкальных посвящения. Портрет в музыке и живописи. Картинная галерея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24.09/26.09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«Уноси мое сердце в звенящую даль…».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25471C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1.10/3.10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</w:pPr>
          </w:p>
        </w:tc>
      </w:tr>
      <w:tr w:rsidR="00697D5E" w:rsidRPr="00697D5E" w:rsidTr="00697D5E">
        <w:trPr>
          <w:trHeight w:val="27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Музыкальный образ и мастерство исполнителя.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08.10/10.10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Обряды и обычаи в фольклоре и в творчестве композиторов.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15.10/17.10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песен зарубежных композиторов. Искусство прекрасного пения.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22.10/24.10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Старинный песни мир. Баллада «Лесной царь».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29.10/31.10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русской народной и духовной музыки. Народное искусство Древней Руси.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12.11/14.11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русской народной и духовной музыки. Духовный концерт.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19.11/21.11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«Фрески Софии Киевской».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26.11/28.11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«Перезвоны» Молитва.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3.12/5.12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Образы духовной музыки Западной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Европы</w:t>
            </w:r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ебесное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и земное в музыке Баха. Полифония. Фуга. Хорал.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10.12/12.12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Образы духовной музыки Западной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Европы</w:t>
            </w:r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ебесное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и земное в музыке Баха. Полифония. Фуга. Хорал.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17.12/19.12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скорби и печали. Фортуна правит миром. «Кармина Бурана».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24.12/26.12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rPr>
          <w:trHeight w:val="44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Авторская музыка: прошлое и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настоящее</w:t>
            </w:r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рк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. Барды Ямала.</w:t>
            </w:r>
          </w:p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14.01/16.01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rPr>
          <w:trHeight w:val="224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Тема  II  полугодия:</w:t>
            </w:r>
          </w:p>
          <w:p w:rsidR="00697D5E" w:rsidRPr="00697D5E" w:rsidRDefault="00697D5E" w:rsidP="00697D5E">
            <w:pPr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«Мир образов камерной и симфонической музыки» (18 часов)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Джаз – искусство 20 века.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21.01/23.01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Вечные темы искусства и жизни.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28.01/30.01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rPr>
          <w:trHeight w:val="37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камерной музыки.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4.02/6.02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Инструментальная баллада.   Ночной пейзаж.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11.02/13.02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Инструментальный концерт. «Итальянский концерт».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18.02/20.02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«Космический пейзаж». «Быть может, вся природа – мозаика цветов?» Картинная галерея.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25.02/27.05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симфонической музыки «Метель». Музыкальные иллюстрации к повести А.С.Пушкина.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4.03/6.03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симфонической музыки «Метель». Музыкальные иллюстрации к повести А.С.Пушкина.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11.03/13.03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Симфоническое развитие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музкальных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образов. «В печали весел, а в веселье </w:t>
            </w:r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печален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».  Связь времен.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18.03/20.03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Симфоническое развитие </w:t>
            </w:r>
            <w:proofErr w:type="spell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музкальных</w:t>
            </w:r>
            <w:proofErr w:type="spell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 xml:space="preserve"> образов. «В печали весел, а в веселье </w:t>
            </w:r>
            <w:proofErr w:type="gramStart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печален</w:t>
            </w:r>
            <w:proofErr w:type="gramEnd"/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».  Связь времен.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1.04/3.04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Программная увертюра. Увертюра «Эгмонт».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08.04/10.04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Программная увертюра. Увертюра «Эгмонт».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15.04/17.04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rPr>
          <w:trHeight w:val="273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Увертюра-фантазия «Ромео и Джульетта».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22.04/24.04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Увертюра-фантазия «Ромео и Джульетта».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29.04/01.05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Мир музыкального театра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6.05/08.05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Мир музыкального театра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13.05/15.05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киномузыки. Проверочная работа.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Courier New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20.05/22.05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Образы киномузыки. Обобщающий урок.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en-US" w:eastAsia="ru-RU"/>
              </w:rPr>
              <w:t>27.05/29.05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  <w:tr w:rsidR="00697D5E" w:rsidRPr="00697D5E" w:rsidTr="00697D5E">
        <w:tc>
          <w:tcPr>
            <w:tcW w:w="6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right"/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  <w:r w:rsidRPr="00697D5E">
              <w:rPr>
                <w:rFonts w:ascii="Times New Roman" w:eastAsia="Courier New" w:hAnsi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7D5E" w:rsidRPr="00697D5E" w:rsidRDefault="00697D5E" w:rsidP="00697D5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eastAsia="ru-RU"/>
              </w:rPr>
            </w:pPr>
          </w:p>
        </w:tc>
      </w:tr>
    </w:tbl>
    <w:p w:rsidR="00E37004" w:rsidRPr="00E9517F" w:rsidRDefault="00E37004" w:rsidP="00E9517F">
      <w:pPr>
        <w:rPr>
          <w:rFonts w:ascii="Times New Roman" w:hAnsi="Times New Roman"/>
          <w:sz w:val="24"/>
          <w:szCs w:val="24"/>
        </w:rPr>
      </w:pPr>
    </w:p>
    <w:sectPr w:rsidR="00E37004" w:rsidRPr="00E9517F" w:rsidSect="004B2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5DD9"/>
    <w:rsid w:val="000D4C3F"/>
    <w:rsid w:val="001125DF"/>
    <w:rsid w:val="0025471C"/>
    <w:rsid w:val="003369EF"/>
    <w:rsid w:val="004B2E81"/>
    <w:rsid w:val="00697D5E"/>
    <w:rsid w:val="007005D1"/>
    <w:rsid w:val="008A0755"/>
    <w:rsid w:val="008B10B5"/>
    <w:rsid w:val="00C20A02"/>
    <w:rsid w:val="00CC728B"/>
    <w:rsid w:val="00DD27D6"/>
    <w:rsid w:val="00E37004"/>
    <w:rsid w:val="00E9517F"/>
    <w:rsid w:val="00F05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8B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728B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C728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CC72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C728B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7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C20A0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8B"/>
    <w:pPr>
      <w:suppressAutoHyphens/>
      <w:spacing w:after="160" w:line="25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C728B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C728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CC72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C728B"/>
    <w:pPr>
      <w:suppressAutoHyphens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7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19</Pages>
  <Words>7246</Words>
  <Characters>41305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Денисова</dc:creator>
  <cp:keywords/>
  <dc:description/>
  <cp:lastModifiedBy>Пользователь</cp:lastModifiedBy>
  <cp:revision>10</cp:revision>
  <dcterms:created xsi:type="dcterms:W3CDTF">2020-09-13T18:23:00Z</dcterms:created>
  <dcterms:modified xsi:type="dcterms:W3CDTF">2021-04-02T11:10:00Z</dcterms:modified>
</cp:coreProperties>
</file>